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B851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BA3E27" w:rsidRPr="00981EE2" w14:paraId="74C8BC0E" w14:textId="77777777" w:rsidTr="00A354B0">
        <w:trPr>
          <w:trHeight w:val="479"/>
        </w:trPr>
        <w:tc>
          <w:tcPr>
            <w:tcW w:w="10940" w:type="dxa"/>
            <w:gridSpan w:val="2"/>
          </w:tcPr>
          <w:p w14:paraId="2EEAF170" w14:textId="77777777" w:rsidR="00BA3E27" w:rsidRPr="00981EE2" w:rsidRDefault="00BA3E27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3D32D4" w14:textId="77777777" w:rsidR="00BA3E27" w:rsidRPr="00981EE2" w:rsidRDefault="0007791C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74D39A06" w14:textId="77777777" w:rsidR="00BA3E27" w:rsidRPr="00981EE2" w:rsidRDefault="00BA3E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27" w:rsidRPr="00981EE2" w14:paraId="0786E2A2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53E36A3C" w14:textId="77777777" w:rsidR="009A76F2" w:rsidRPr="009A76F2" w:rsidRDefault="00F9334E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566F5118" w14:textId="0BE8D455" w:rsidR="006C41DD" w:rsidRPr="00981EE2" w:rsidRDefault="00A674BD" w:rsidP="00154E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Sickle Cell Disease: Psychosocial and Social Determinants of Health</w:t>
            </w:r>
          </w:p>
        </w:tc>
      </w:tr>
      <w:tr w:rsidR="00BA3E27" w:rsidRPr="00981EE2" w14:paraId="588D29B5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5CB11D51" w14:textId="77777777" w:rsidR="00BA3E27" w:rsidRPr="00981EE2" w:rsidRDefault="00F9334E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1BE9CAC" w14:textId="381CF408" w:rsidR="006C41DD" w:rsidRPr="00981EE2" w:rsidRDefault="00A674BD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Optimism</w:t>
            </w:r>
          </w:p>
        </w:tc>
      </w:tr>
      <w:tr w:rsidR="00BA3E27" w:rsidRPr="00981EE2" w14:paraId="4D40D38B" w14:textId="77777777" w:rsidTr="009A76F2">
        <w:trPr>
          <w:trHeight w:val="58"/>
        </w:trPr>
        <w:tc>
          <w:tcPr>
            <w:tcW w:w="2245" w:type="dxa"/>
            <w:shd w:val="clear" w:color="auto" w:fill="D9D9D9"/>
          </w:tcPr>
          <w:p w14:paraId="3A85D993" w14:textId="77777777" w:rsidR="00A14486" w:rsidRPr="00981EE2" w:rsidRDefault="0005500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9A76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3BF8A78E" w14:textId="24AF3787" w:rsidR="00A354B0" w:rsidRPr="00A674BD" w:rsidRDefault="00A674BD" w:rsidP="004432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Optimism is the generalized expectation that good things will happen.</w:t>
            </w:r>
          </w:p>
        </w:tc>
      </w:tr>
      <w:tr w:rsidR="00366447" w:rsidRPr="00981EE2" w14:paraId="4B4F24FE" w14:textId="77777777" w:rsidTr="009A76F2">
        <w:trPr>
          <w:trHeight w:val="58"/>
        </w:trPr>
        <w:tc>
          <w:tcPr>
            <w:tcW w:w="2245" w:type="dxa"/>
          </w:tcPr>
          <w:p w14:paraId="4B0056FC" w14:textId="77777777" w:rsidR="00A02104" w:rsidRPr="00981EE2" w:rsidRDefault="00366447" w:rsidP="00154E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6715D311" w14:textId="03946429" w:rsidR="00F63900" w:rsidRPr="00A674BD" w:rsidRDefault="00A674BD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measure assesses a baseline optimism level from a patient population. Optimism has been associated with pain medication use and healthcare utilization, which is especially relevant in a chronic disease population such as sickle cell disease.</w:t>
            </w:r>
          </w:p>
        </w:tc>
      </w:tr>
      <w:tr w:rsidR="004C6528" w:rsidRPr="00981EE2" w14:paraId="1A93DD91" w14:textId="77777777" w:rsidTr="009A76F2">
        <w:trPr>
          <w:trHeight w:val="107"/>
        </w:trPr>
        <w:tc>
          <w:tcPr>
            <w:tcW w:w="2245" w:type="dxa"/>
            <w:shd w:val="clear" w:color="auto" w:fill="D9D9D9"/>
          </w:tcPr>
          <w:p w14:paraId="364AFABE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 w:rsidR="00932760">
              <w:rPr>
                <w:rFonts w:ascii="Arial" w:hAnsi="Arial" w:cs="Arial"/>
                <w:b/>
                <w:sz w:val="22"/>
                <w:szCs w:val="22"/>
              </w:rPr>
              <w:t xml:space="preserve">PhenX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75821606" w14:textId="3A615431" w:rsidR="004C6528" w:rsidRPr="00A674BD" w:rsidRDefault="0002559C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4C6528" w:rsidRPr="00981EE2" w14:paraId="6608A233" w14:textId="77777777" w:rsidTr="009A76F2">
        <w:trPr>
          <w:trHeight w:val="58"/>
        </w:trPr>
        <w:tc>
          <w:tcPr>
            <w:tcW w:w="2245" w:type="dxa"/>
          </w:tcPr>
          <w:p w14:paraId="35A7C10B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Related PhenX Measures:</w:t>
            </w:r>
          </w:p>
        </w:tc>
        <w:tc>
          <w:tcPr>
            <w:tcW w:w="8695" w:type="dxa"/>
          </w:tcPr>
          <w:p w14:paraId="7FA593C4" w14:textId="42E79DE3" w:rsidR="004C6528" w:rsidRPr="00A674BD" w:rsidRDefault="0002559C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applicable. </w:t>
            </w:r>
          </w:p>
          <w:p w14:paraId="0E22BF11" w14:textId="77777777" w:rsidR="004C6528" w:rsidRPr="00A674BD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528" w:rsidRPr="00981EE2" w14:paraId="6345FFB8" w14:textId="77777777" w:rsidTr="009A76F2">
        <w:trPr>
          <w:trHeight w:val="71"/>
        </w:trPr>
        <w:tc>
          <w:tcPr>
            <w:tcW w:w="2245" w:type="dxa"/>
            <w:shd w:val="clear" w:color="auto" w:fill="D9D9D9"/>
          </w:tcPr>
          <w:p w14:paraId="7443731D" w14:textId="77777777" w:rsidR="004C6528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5AA411A6" w14:textId="77777777" w:rsidR="004C6528" w:rsidRPr="00A674BD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01DB3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B300610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C6569D4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3F496E" w:rsidRPr="00981EE2" w14:paraId="6E43DD85" w14:textId="77777777" w:rsidTr="00D46729">
        <w:trPr>
          <w:trHeight w:val="420"/>
          <w:jc w:val="center"/>
        </w:trPr>
        <w:tc>
          <w:tcPr>
            <w:tcW w:w="10896" w:type="dxa"/>
            <w:gridSpan w:val="2"/>
          </w:tcPr>
          <w:p w14:paraId="3999D7F0" w14:textId="77777777" w:rsidR="006C41DD" w:rsidRPr="00981EE2" w:rsidRDefault="00376CF0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81EE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FDD792" w14:textId="77777777" w:rsidR="007F7390" w:rsidRPr="00981EE2" w:rsidRDefault="007F7390" w:rsidP="00082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217325AE" w14:textId="77777777" w:rsidTr="00D46729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3C961D38" w14:textId="77777777" w:rsidR="00C53427" w:rsidRPr="00981EE2" w:rsidRDefault="00C53427" w:rsidP="00BF5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65EBC861" w14:textId="77777777" w:rsidR="00C53427" w:rsidRPr="00981EE2" w:rsidRDefault="00C53427" w:rsidP="00154EF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42C20" w:rsidRPr="00981EE2" w14:paraId="02634AFA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9794207" w14:textId="77777777" w:rsidR="00A02104" w:rsidRDefault="00542C20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PhenX Protocol Name</w:t>
            </w:r>
            <w:r w:rsidR="003D28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1BE6DAC4" w14:textId="2FA342E0" w:rsidR="00542C20" w:rsidRDefault="00A674BD" w:rsidP="0064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Optimism </w:t>
            </w:r>
          </w:p>
        </w:tc>
      </w:tr>
      <w:tr w:rsidR="00591B5E" w:rsidRPr="00981EE2" w14:paraId="4839EB09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36400E05" w14:textId="77777777" w:rsidR="00591B5E" w:rsidRDefault="00591B5E" w:rsidP="00591B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5266AE4F" w14:textId="1B7E4A3F" w:rsidR="00591B5E" w:rsidRPr="00DB6631" w:rsidRDefault="00DB6631" w:rsidP="00591B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Optimism, sickle cell disease, emotion, resilience, spirituality, coping, LOT-R, life orientation test, psychosocial, mood, feelings</w:t>
            </w:r>
          </w:p>
        </w:tc>
      </w:tr>
      <w:tr w:rsidR="004C6528" w:rsidRPr="00981EE2" w14:paraId="3D0B5889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70FA860B" w14:textId="77777777" w:rsidR="004C6528" w:rsidRPr="00981EE2" w:rsidRDefault="004C6528" w:rsidP="009A76F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</w:t>
            </w:r>
            <w:r w:rsidR="00F67CF6">
              <w:rPr>
                <w:rFonts w:ascii="Arial" w:hAnsi="Arial" w:cs="Arial"/>
                <w:b/>
                <w:sz w:val="22"/>
                <w:szCs w:val="22"/>
              </w:rPr>
              <w:t xml:space="preserve"> from Source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5F542AA" w14:textId="4AA0EF3F" w:rsidR="004D086D" w:rsidRPr="00DB6631" w:rsidRDefault="00DB6631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Life Orientation Test </w:t>
            </w:r>
            <w:r w:rsidR="00760412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Revised (LOT-R)</w:t>
            </w:r>
          </w:p>
        </w:tc>
      </w:tr>
      <w:tr w:rsidR="00CE28B1" w:rsidRPr="00981EE2" w14:paraId="5EA60544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7750655F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Description:</w:t>
            </w:r>
          </w:p>
        </w:tc>
        <w:tc>
          <w:tcPr>
            <w:tcW w:w="7945" w:type="dxa"/>
          </w:tcPr>
          <w:p w14:paraId="624DD30A" w14:textId="15C35295" w:rsidR="00D35C33" w:rsidRPr="00DB6631" w:rsidRDefault="00D35C33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Revised Life Orientation Test (LOT-R) is a 10-item scale used to evaluate baseline optimism. Participants respond to statements with a 0-4 </w:t>
            </w:r>
            <w:r w:rsidR="00016F0C">
              <w:rPr>
                <w:rFonts w:ascii="Arial" w:hAnsi="Arial" w:cs="Arial"/>
                <w:sz w:val="22"/>
                <w:szCs w:val="22"/>
              </w:rPr>
              <w:t xml:space="preserve">Likert scale ranging from strongly disagree (0) to strongly agree (4). </w:t>
            </w:r>
            <w:r>
              <w:rPr>
                <w:rFonts w:ascii="Arial" w:hAnsi="Arial" w:cs="Arial"/>
                <w:sz w:val="22"/>
                <w:szCs w:val="22"/>
              </w:rPr>
              <w:t>Scores can range from 0</w:t>
            </w:r>
            <w:r w:rsidR="00816970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 xml:space="preserve">24, with a higher score indicating more optimistic tendencies and attitudes, which have been attributed to positive associations with psychological and physiological </w:t>
            </w:r>
            <w:r w:rsidR="0080270B">
              <w:rPr>
                <w:rFonts w:ascii="Arial" w:hAnsi="Arial" w:cs="Arial"/>
                <w:sz w:val="22"/>
                <w:szCs w:val="22"/>
              </w:rPr>
              <w:t>outcomes.</w:t>
            </w:r>
          </w:p>
        </w:tc>
      </w:tr>
      <w:tr w:rsidR="00CE28B1" w:rsidRPr="00981EE2" w14:paraId="4298D2F1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224EB5B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7D65B9E0" w14:textId="2AE9E59E" w:rsidR="00CE28B1" w:rsidRPr="00DB6631" w:rsidRDefault="006D3300" w:rsidP="00CE28B1">
            <w:pPr>
              <w:rPr>
                <w:rFonts w:ascii="Arial" w:hAnsi="Arial" w:cs="Arial"/>
                <w:sz w:val="22"/>
                <w:szCs w:val="22"/>
              </w:rPr>
            </w:pPr>
            <w:r w:rsidRPr="0024414B">
              <w:rPr>
                <w:rFonts w:ascii="Arial" w:hAnsi="Arial" w:cs="Arial"/>
                <w:sz w:val="22"/>
                <w:szCs w:val="22"/>
              </w:rPr>
              <w:t>This measure was developed in the United States</w:t>
            </w:r>
            <w:r w:rsidR="00816970">
              <w:rPr>
                <w:rFonts w:ascii="Arial" w:hAnsi="Arial" w:cs="Arial"/>
                <w:sz w:val="22"/>
                <w:szCs w:val="22"/>
              </w:rPr>
              <w:t>,</w:t>
            </w:r>
            <w:r w:rsidRPr="0024414B">
              <w:rPr>
                <w:rFonts w:ascii="Arial" w:hAnsi="Arial" w:cs="Arial"/>
                <w:sz w:val="22"/>
                <w:szCs w:val="22"/>
              </w:rPr>
              <w:t xml:space="preserve"> and the prompts may not reflect the concept of optimism for populations outside of the U</w:t>
            </w:r>
            <w:r w:rsidR="00816970">
              <w:rPr>
                <w:rFonts w:ascii="Arial" w:hAnsi="Arial" w:cs="Arial"/>
                <w:sz w:val="22"/>
                <w:szCs w:val="22"/>
              </w:rPr>
              <w:t xml:space="preserve">nited </w:t>
            </w:r>
            <w:r w:rsidRPr="0024414B">
              <w:rPr>
                <w:rFonts w:ascii="Arial" w:hAnsi="Arial" w:cs="Arial"/>
                <w:sz w:val="22"/>
                <w:szCs w:val="22"/>
              </w:rPr>
              <w:t>S</w:t>
            </w:r>
            <w:r w:rsidR="00816970">
              <w:rPr>
                <w:rFonts w:ascii="Arial" w:hAnsi="Arial" w:cs="Arial"/>
                <w:sz w:val="22"/>
                <w:szCs w:val="22"/>
              </w:rPr>
              <w:t>tates</w:t>
            </w:r>
            <w:r w:rsidRPr="0024414B">
              <w:rPr>
                <w:rFonts w:ascii="Arial" w:hAnsi="Arial" w:cs="Arial"/>
                <w:sz w:val="22"/>
                <w:szCs w:val="22"/>
              </w:rPr>
              <w:t xml:space="preserve"> or other cultures.</w:t>
            </w:r>
          </w:p>
        </w:tc>
      </w:tr>
      <w:tr w:rsidR="00CE28B1" w:rsidRPr="00981EE2" w14:paraId="3A786E19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7BE13818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3F5B1FC5" w14:textId="77777777" w:rsidR="00CE28B1" w:rsidRDefault="00CE28B1" w:rsidP="00CE28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Revised Life Orientation Test (LOT-R)</w:t>
            </w:r>
          </w:p>
          <w:p w14:paraId="65A248A3" w14:textId="77777777" w:rsidR="00CE28B1" w:rsidRDefault="00CE28B1" w:rsidP="00CE28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8697534" w14:textId="77777777" w:rsidR="00CE28B1" w:rsidRDefault="00CE28B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Instructions:</w:t>
            </w:r>
          </w:p>
          <w:p w14:paraId="16C41A91" w14:textId="77777777" w:rsidR="00CE28B1" w:rsidRDefault="00CE28B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answer the following questions about yourself by indicating the extent of your agreement using the following scale</w:t>
            </w:r>
            <w:r w:rsidR="00660D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5806BD" w14:textId="77777777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2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"/>
              <w:gridCol w:w="439"/>
              <w:gridCol w:w="1980"/>
            </w:tblGrid>
            <w:tr w:rsidR="00660D51" w14:paraId="0AD56F2B" w14:textId="77777777" w:rsidTr="00660D51">
              <w:tc>
                <w:tcPr>
                  <w:tcW w:w="461" w:type="dxa"/>
                </w:tcPr>
                <w:p w14:paraId="6B1DC316" w14:textId="57BAA74A" w:rsidR="00660D51" w:rsidRDefault="00660D51" w:rsidP="00660D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[0]</w:t>
                  </w:r>
                </w:p>
              </w:tc>
              <w:tc>
                <w:tcPr>
                  <w:tcW w:w="439" w:type="dxa"/>
                </w:tcPr>
                <w:p w14:paraId="6FD20226" w14:textId="2EB0A264" w:rsidR="00660D51" w:rsidRDefault="00660D51" w:rsidP="00660D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14:paraId="66A96004" w14:textId="2E77D4B1" w:rsidR="00660D51" w:rsidRDefault="00660D5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strongly disagree</w:t>
                  </w:r>
                </w:p>
              </w:tc>
            </w:tr>
            <w:tr w:rsidR="00660D51" w14:paraId="05997133" w14:textId="77777777" w:rsidTr="00660D51">
              <w:tc>
                <w:tcPr>
                  <w:tcW w:w="461" w:type="dxa"/>
                </w:tcPr>
                <w:p w14:paraId="391685CF" w14:textId="223BF911" w:rsidR="00660D51" w:rsidRDefault="00660D51" w:rsidP="00660D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[1]</w:t>
                  </w:r>
                </w:p>
              </w:tc>
              <w:tc>
                <w:tcPr>
                  <w:tcW w:w="439" w:type="dxa"/>
                </w:tcPr>
                <w:p w14:paraId="30183117" w14:textId="71CED52B" w:rsidR="00660D51" w:rsidRDefault="00660D51" w:rsidP="00660D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14:paraId="2B1FFF7F" w14:textId="3DCC487E" w:rsidR="00660D51" w:rsidRDefault="00660D5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disagree</w:t>
                  </w:r>
                </w:p>
              </w:tc>
            </w:tr>
            <w:tr w:rsidR="00660D51" w14:paraId="2D8C5B63" w14:textId="77777777" w:rsidTr="00660D51">
              <w:tc>
                <w:tcPr>
                  <w:tcW w:w="461" w:type="dxa"/>
                </w:tcPr>
                <w:p w14:paraId="6A985EA2" w14:textId="22C8971C" w:rsidR="00660D51" w:rsidRDefault="00660D51" w:rsidP="00660D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[2]</w:t>
                  </w:r>
                </w:p>
              </w:tc>
              <w:tc>
                <w:tcPr>
                  <w:tcW w:w="439" w:type="dxa"/>
                </w:tcPr>
                <w:p w14:paraId="72735406" w14:textId="0459CF1D" w:rsidR="00660D51" w:rsidRDefault="00660D51" w:rsidP="00660D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14:paraId="4D6B6EF4" w14:textId="3ABD46EA" w:rsidR="00660D51" w:rsidRDefault="00660D5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neutral</w:t>
                  </w:r>
                </w:p>
              </w:tc>
            </w:tr>
            <w:tr w:rsidR="00660D51" w14:paraId="5CEA3AE5" w14:textId="77777777" w:rsidTr="00660D51">
              <w:tc>
                <w:tcPr>
                  <w:tcW w:w="461" w:type="dxa"/>
                </w:tcPr>
                <w:p w14:paraId="7C9AA925" w14:textId="719081F6" w:rsidR="00660D51" w:rsidRDefault="00660D51" w:rsidP="00660D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[3]</w:t>
                  </w:r>
                </w:p>
              </w:tc>
              <w:tc>
                <w:tcPr>
                  <w:tcW w:w="439" w:type="dxa"/>
                </w:tcPr>
                <w:p w14:paraId="5457FBE2" w14:textId="4FD6BEFD" w:rsidR="00660D51" w:rsidRDefault="00660D51" w:rsidP="00660D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14:paraId="4E66E84A" w14:textId="6C6A5C92" w:rsidR="00660D51" w:rsidRDefault="00660D5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agree</w:t>
                  </w:r>
                </w:p>
              </w:tc>
            </w:tr>
            <w:tr w:rsidR="00660D51" w14:paraId="4437726F" w14:textId="77777777" w:rsidTr="00660D51">
              <w:tc>
                <w:tcPr>
                  <w:tcW w:w="461" w:type="dxa"/>
                </w:tcPr>
                <w:p w14:paraId="20E23F21" w14:textId="0AF65882" w:rsidR="00660D51" w:rsidRDefault="00660D51" w:rsidP="00660D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[4]</w:t>
                  </w:r>
                </w:p>
              </w:tc>
              <w:tc>
                <w:tcPr>
                  <w:tcW w:w="439" w:type="dxa"/>
                </w:tcPr>
                <w:p w14:paraId="229CA9F6" w14:textId="27AE34CA" w:rsidR="00660D51" w:rsidRDefault="00660D51" w:rsidP="00660D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980" w:type="dxa"/>
                </w:tcPr>
                <w:p w14:paraId="6F30F517" w14:textId="54573B7C" w:rsidR="00660D51" w:rsidRDefault="00660D5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strongly agree</w:t>
                  </w:r>
                </w:p>
              </w:tc>
            </w:tr>
          </w:tbl>
          <w:p w14:paraId="3CF15C05" w14:textId="77777777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0C70063" w14:textId="5896FD1E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as honest as you can throughout, and try not to let your responses to one question influence your response to other questions. There are no right or wrong answers.</w:t>
            </w:r>
          </w:p>
          <w:p w14:paraId="36902DBA" w14:textId="77777777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5"/>
              <w:gridCol w:w="3075"/>
              <w:gridCol w:w="810"/>
              <w:gridCol w:w="990"/>
              <w:gridCol w:w="810"/>
              <w:gridCol w:w="900"/>
              <w:gridCol w:w="619"/>
            </w:tblGrid>
            <w:tr w:rsidR="00016F0C" w14:paraId="51B37EE1" w14:textId="41073396" w:rsidTr="00016F0C">
              <w:tc>
                <w:tcPr>
                  <w:tcW w:w="525" w:type="dxa"/>
                </w:tcPr>
                <w:p w14:paraId="0FD95E83" w14:textId="6FDFCAE9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3075" w:type="dxa"/>
                </w:tcPr>
                <w:p w14:paraId="210B8329" w14:textId="5A1C067E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 uncertain times, I usually expect the best.</w:t>
                  </w:r>
                </w:p>
              </w:tc>
              <w:tc>
                <w:tcPr>
                  <w:tcW w:w="810" w:type="dxa"/>
                </w:tcPr>
                <w:p w14:paraId="3C08289E" w14:textId="49889A51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200AF95C" w14:textId="272438ED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5E744644" w14:textId="66A3F489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8099DE6" w14:textId="1B0CE661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4C52D809" w14:textId="5B766511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650F99A3" w14:textId="2136A33E" w:rsidTr="00016F0C">
              <w:tc>
                <w:tcPr>
                  <w:tcW w:w="525" w:type="dxa"/>
                </w:tcPr>
                <w:p w14:paraId="12C0C0D6" w14:textId="5B65A6F5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75" w:type="dxa"/>
                </w:tcPr>
                <w:p w14:paraId="07B27A6F" w14:textId="0BFF9333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It’s easy for me to relax.</w:t>
                  </w:r>
                </w:p>
              </w:tc>
              <w:tc>
                <w:tcPr>
                  <w:tcW w:w="810" w:type="dxa"/>
                </w:tcPr>
                <w:p w14:paraId="6FF5C4B1" w14:textId="681019B6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4287B495" w14:textId="4CB74178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AB2CA20" w14:textId="2D577714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D5D1FA3" w14:textId="0F8015FB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4821506C" w14:textId="3FD7FE3F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2200C753" w14:textId="41172357" w:rsidTr="00016F0C">
              <w:tc>
                <w:tcPr>
                  <w:tcW w:w="525" w:type="dxa"/>
                </w:tcPr>
                <w:p w14:paraId="06F87880" w14:textId="012DC7A9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75" w:type="dxa"/>
                </w:tcPr>
                <w:p w14:paraId="05337449" w14:textId="2E0034BD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If something can go wrong for me, it will.</w:t>
                  </w:r>
                </w:p>
              </w:tc>
              <w:tc>
                <w:tcPr>
                  <w:tcW w:w="810" w:type="dxa"/>
                </w:tcPr>
                <w:p w14:paraId="6A9B8BCB" w14:textId="5C419C57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6C4EE840" w14:textId="5C178D32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36B9BDBF" w14:textId="0E909DF8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41743231" w14:textId="5D08EEA9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2FB38DDC" w14:textId="3AB8B2BF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5F279CA2" w14:textId="1655EED1" w:rsidTr="00016F0C">
              <w:tc>
                <w:tcPr>
                  <w:tcW w:w="525" w:type="dxa"/>
                </w:tcPr>
                <w:p w14:paraId="6DE01E12" w14:textId="4E7F6C88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75" w:type="dxa"/>
                </w:tcPr>
                <w:p w14:paraId="49EE89C1" w14:textId="22FC3404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I’m always optimistic about my future.</w:t>
                  </w:r>
                </w:p>
              </w:tc>
              <w:tc>
                <w:tcPr>
                  <w:tcW w:w="810" w:type="dxa"/>
                </w:tcPr>
                <w:p w14:paraId="2BA688C1" w14:textId="5AAE0BB2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2ED922CA" w14:textId="6203A259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390E2430" w14:textId="407825BF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6C22D188" w14:textId="5C4CDC10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79B77CBF" w14:textId="0BA33D30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0D4B76FD" w14:textId="0F39ADC4" w:rsidTr="00016F0C">
              <w:tc>
                <w:tcPr>
                  <w:tcW w:w="525" w:type="dxa"/>
                </w:tcPr>
                <w:p w14:paraId="566C68A6" w14:textId="2928B38A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75" w:type="dxa"/>
                </w:tcPr>
                <w:p w14:paraId="17F78239" w14:textId="0B67E61F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enjoy my friends a lot.</w:t>
                  </w:r>
                </w:p>
              </w:tc>
              <w:tc>
                <w:tcPr>
                  <w:tcW w:w="810" w:type="dxa"/>
                </w:tcPr>
                <w:p w14:paraId="535723BE" w14:textId="106F1915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51031327" w14:textId="1121E86A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0242A8E5" w14:textId="5CDDDD4F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73C3BA35" w14:textId="467FFF62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32CBEDC7" w14:textId="37752AB8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739EE02A" w14:textId="546DC043" w:rsidTr="00016F0C">
              <w:tc>
                <w:tcPr>
                  <w:tcW w:w="525" w:type="dxa"/>
                </w:tcPr>
                <w:p w14:paraId="2F7AFE87" w14:textId="5524D613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75" w:type="dxa"/>
                </w:tcPr>
                <w:p w14:paraId="1C834947" w14:textId="4BD160E3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It’s important for me to keep busy.</w:t>
                  </w:r>
                </w:p>
              </w:tc>
              <w:tc>
                <w:tcPr>
                  <w:tcW w:w="810" w:type="dxa"/>
                </w:tcPr>
                <w:p w14:paraId="467DBED6" w14:textId="24F49FB3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610EEE22" w14:textId="579F5B1C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4814661C" w14:textId="17772D25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38E38CCD" w14:textId="520BB477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1175A36F" w14:textId="261712C6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47FE7926" w14:textId="690B8BAD" w:rsidTr="00016F0C">
              <w:tc>
                <w:tcPr>
                  <w:tcW w:w="525" w:type="dxa"/>
                </w:tcPr>
                <w:p w14:paraId="7CF6F283" w14:textId="7CBF7D56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075" w:type="dxa"/>
                </w:tcPr>
                <w:p w14:paraId="28C27B3C" w14:textId="24CD7143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hardly ever expect things to go my way.</w:t>
                  </w:r>
                </w:p>
              </w:tc>
              <w:tc>
                <w:tcPr>
                  <w:tcW w:w="810" w:type="dxa"/>
                </w:tcPr>
                <w:p w14:paraId="696F34E4" w14:textId="5E37EBBA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6A4CF22E" w14:textId="225B2872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3819A51E" w14:textId="1E2B6A25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0C44FFC4" w14:textId="0293C0EC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7AFA4815" w14:textId="795CC90A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2D04DC2C" w14:textId="6EAC3E78" w:rsidTr="00016F0C">
              <w:tc>
                <w:tcPr>
                  <w:tcW w:w="525" w:type="dxa"/>
                </w:tcPr>
                <w:p w14:paraId="3B527E95" w14:textId="5D9208E0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075" w:type="dxa"/>
                </w:tcPr>
                <w:p w14:paraId="66CEF7CA" w14:textId="238A1109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don’t get upset too easily.</w:t>
                  </w:r>
                </w:p>
              </w:tc>
              <w:tc>
                <w:tcPr>
                  <w:tcW w:w="810" w:type="dxa"/>
                </w:tcPr>
                <w:p w14:paraId="37810240" w14:textId="77998463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6B4028B0" w14:textId="5778AF31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8F84F28" w14:textId="4BE5D3ED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0E1168CA" w14:textId="4AFFFEDE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60E570B6" w14:textId="59E16755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1414605B" w14:textId="5D21DE57" w:rsidTr="00016F0C">
              <w:tc>
                <w:tcPr>
                  <w:tcW w:w="525" w:type="dxa"/>
                </w:tcPr>
                <w:p w14:paraId="5F2D2589" w14:textId="22CDE3D4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075" w:type="dxa"/>
                </w:tcPr>
                <w:p w14:paraId="6205D049" w14:textId="2C9B9D7C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rarely count on good things happening to me.</w:t>
                  </w:r>
                </w:p>
              </w:tc>
              <w:tc>
                <w:tcPr>
                  <w:tcW w:w="810" w:type="dxa"/>
                </w:tcPr>
                <w:p w14:paraId="3B622095" w14:textId="37461C2B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3E88C44D" w14:textId="17B373DE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4873B2C" w14:textId="5A70C1BF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5701359F" w14:textId="32C59BC6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775BA2D8" w14:textId="61F5B72C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  <w:tr w:rsidR="00016F0C" w14:paraId="67C53B15" w14:textId="1183203F" w:rsidTr="00016F0C">
              <w:tc>
                <w:tcPr>
                  <w:tcW w:w="525" w:type="dxa"/>
                </w:tcPr>
                <w:p w14:paraId="413CA358" w14:textId="23B8FF9E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075" w:type="dxa"/>
                </w:tcPr>
                <w:p w14:paraId="4E532BD4" w14:textId="068C5490" w:rsidR="00016F0C" w:rsidRDefault="00016F0C" w:rsidP="00016F0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Overall, I expect more good things to happen to me than bad.</w:t>
                  </w:r>
                </w:p>
              </w:tc>
              <w:tc>
                <w:tcPr>
                  <w:tcW w:w="810" w:type="dxa"/>
                </w:tcPr>
                <w:p w14:paraId="61DB00B2" w14:textId="2A80EE53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0" w:type="dxa"/>
                </w:tcPr>
                <w:p w14:paraId="29B6974A" w14:textId="2F43A9BD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46A34230" w14:textId="51D38B5B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14:paraId="2818BD0B" w14:textId="3B95F7C7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19" w:type="dxa"/>
                </w:tcPr>
                <w:p w14:paraId="6E78DA64" w14:textId="034F5F58" w:rsidR="00016F0C" w:rsidRDefault="00016F0C" w:rsidP="00016F0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5CC4DA9B" w14:textId="337943D6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E2C3DB6" w14:textId="1DB4E616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Scoring:</w:t>
            </w:r>
          </w:p>
          <w:p w14:paraId="3FEB9BA1" w14:textId="2CCFDE8F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Reverse code items 3, 7, and 9 prior to scoring (0=4) (1=3) (2=2) (3=1) (4=0).</w:t>
            </w:r>
          </w:p>
          <w:p w14:paraId="3D99DFED" w14:textId="77777777" w:rsidR="00816970" w:rsidRDefault="00816970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D98AAD" w14:textId="725282C7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Sum items 1, 3, 4, 7, 9, and 10 to obtain an overall score.</w:t>
            </w:r>
          </w:p>
          <w:p w14:paraId="626FFDF5" w14:textId="7D6E8EF8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56FC0AC" w14:textId="6FDE388A" w:rsidR="00660D51" w:rsidRDefault="00660D5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Note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Items 2, 5, 6, and 8 are filler items only. </w:t>
            </w:r>
            <w:r w:rsidR="0003155B">
              <w:rPr>
                <w:rFonts w:ascii="Arial" w:hAnsi="Arial" w:cs="Arial"/>
                <w:sz w:val="22"/>
                <w:szCs w:val="22"/>
              </w:rPr>
              <w:t xml:space="preserve">They are not scored as part of the revised scale. </w:t>
            </w:r>
          </w:p>
          <w:p w14:paraId="51E2270F" w14:textId="55EC8EC4" w:rsidR="0003155B" w:rsidRDefault="0003155B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31FB0A" w14:textId="1D90D40B" w:rsidR="00660D51" w:rsidRPr="00CE28B1" w:rsidRDefault="0003155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revised scale was constructed in order to eliminate two items from the original scale, which dealt with coping style </w:t>
            </w:r>
            <w:r w:rsidR="00203208">
              <w:rPr>
                <w:rFonts w:ascii="Arial" w:hAnsi="Arial" w:cs="Arial"/>
                <w:sz w:val="22"/>
                <w:szCs w:val="22"/>
              </w:rPr>
              <w:t xml:space="preserve">rather </w:t>
            </w:r>
            <w:r>
              <w:rPr>
                <w:rFonts w:ascii="Arial" w:hAnsi="Arial" w:cs="Arial"/>
                <w:sz w:val="22"/>
                <w:szCs w:val="22"/>
              </w:rPr>
              <w:t>than with positive expectations for future outcomes. The correlation between the revised scale and the original scale is .95.</w:t>
            </w:r>
          </w:p>
        </w:tc>
      </w:tr>
      <w:tr w:rsidR="00CE28B1" w:rsidRPr="00981EE2" w14:paraId="43F32697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9248927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Selection Rationale:</w:t>
            </w:r>
          </w:p>
        </w:tc>
        <w:tc>
          <w:tcPr>
            <w:tcW w:w="7945" w:type="dxa"/>
          </w:tcPr>
          <w:p w14:paraId="49AE6F5D" w14:textId="58236304" w:rsidR="00CE28B1" w:rsidRPr="00DB663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Life Orientation Test </w:t>
            </w:r>
            <w:r w:rsidR="00760412">
              <w:rPr>
                <w:rFonts w:ascii="Arial" w:hAnsi="Arial" w:cs="Arial"/>
                <w:sz w:val="22"/>
                <w:szCs w:val="22"/>
              </w:rPr>
              <w:t>-</w:t>
            </w:r>
            <w:r w:rsidR="002032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Revised (LOT-R) is a</w:t>
            </w:r>
            <w:r w:rsidR="00B46ACB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easily accessible and validated </w:t>
            </w:r>
            <w:r w:rsidR="00D46729">
              <w:rPr>
                <w:rFonts w:ascii="Arial" w:hAnsi="Arial" w:cs="Arial"/>
                <w:sz w:val="22"/>
                <w:szCs w:val="22"/>
              </w:rPr>
              <w:t xml:space="preserve">questionnaire </w:t>
            </w:r>
            <w:r>
              <w:rPr>
                <w:rFonts w:ascii="Arial" w:hAnsi="Arial" w:cs="Arial"/>
                <w:sz w:val="22"/>
                <w:szCs w:val="22"/>
              </w:rPr>
              <w:t>with sickle disease patient populations. It is used to assess baseline optimism which can help facilitate conversations between provider</w:t>
            </w:r>
            <w:r w:rsidR="00D4672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patient</w:t>
            </w:r>
            <w:r w:rsidR="00D46729">
              <w:rPr>
                <w:rFonts w:ascii="Arial" w:hAnsi="Arial" w:cs="Arial"/>
                <w:sz w:val="22"/>
                <w:szCs w:val="22"/>
              </w:rPr>
              <w:t>s and research study participants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28B1" w:rsidRPr="00981EE2" w14:paraId="66CF75B1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621C4698" w14:textId="77777777" w:rsidR="00CE28B1" w:rsidRPr="00981EE2" w:rsidDel="00C53427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71CD29F4" w14:textId="203CE1CA" w:rsidR="00CE28B1" w:rsidRPr="00DB6631" w:rsidDel="00C53427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 w:rsidRPr="00DB6631">
              <w:rPr>
                <w:rFonts w:ascii="Arial" w:hAnsi="Arial" w:cs="Arial"/>
                <w:sz w:val="22"/>
                <w:szCs w:val="22"/>
              </w:rPr>
              <w:t>Scheier, M. F., Carver, C. S., &amp; Bridges, M. W. (1994). Distinguishing optimism from neuroticism (and trait anxiety, self-mastery, and self-esteem): A reevaluation of the Life Orientation Test.</w:t>
            </w:r>
            <w:r w:rsidR="00E26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31">
              <w:rPr>
                <w:rFonts w:ascii="Arial" w:hAnsi="Arial" w:cs="Arial"/>
                <w:i/>
                <w:iCs/>
                <w:sz w:val="22"/>
                <w:szCs w:val="22"/>
              </w:rPr>
              <w:t>Journal of Personality and Social Psychology</w:t>
            </w:r>
            <w:r w:rsidRPr="00DB6631">
              <w:rPr>
                <w:rFonts w:ascii="Arial" w:hAnsi="Arial" w:cs="Arial"/>
                <w:sz w:val="22"/>
                <w:szCs w:val="22"/>
              </w:rPr>
              <w:t>,</w:t>
            </w:r>
            <w:r w:rsidR="00E26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31">
              <w:rPr>
                <w:rFonts w:ascii="Arial" w:hAnsi="Arial" w:cs="Arial"/>
                <w:i/>
                <w:iCs/>
                <w:sz w:val="22"/>
                <w:szCs w:val="22"/>
              </w:rPr>
              <w:t>67</w:t>
            </w:r>
            <w:r w:rsidRPr="00DB6631">
              <w:rPr>
                <w:rFonts w:ascii="Arial" w:hAnsi="Arial" w:cs="Arial"/>
                <w:sz w:val="22"/>
                <w:szCs w:val="22"/>
              </w:rPr>
              <w:t>(6), 1063-1078.</w:t>
            </w:r>
            <w:r w:rsidR="00816970">
              <w:t xml:space="preserve"> </w:t>
            </w:r>
            <w:hyperlink r:id="rId8" w:history="1">
              <w:r w:rsidR="00816970" w:rsidRPr="00183E1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https://doi.org/10.1037//0022-3514.67.6.1063</w:t>
              </w:r>
            </w:hyperlink>
            <w:r w:rsidR="008169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E28B1" w:rsidRPr="00981EE2" w14:paraId="1501124F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FE2F179" w14:textId="77777777" w:rsidR="00CE28B1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00569790" w14:textId="706C6839" w:rsidR="00CE28B1" w:rsidRPr="00DB663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Available</w:t>
            </w:r>
          </w:p>
        </w:tc>
      </w:tr>
      <w:tr w:rsidR="00CE28B1" w:rsidRPr="00981EE2" w14:paraId="7370FC28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65280D82" w14:textId="77777777" w:rsidR="00CE28B1" w:rsidRPr="00981EE2" w:rsidDel="00C53427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16579D7E" w14:textId="77777777" w:rsidR="00CE28B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</w:t>
            </w:r>
          </w:p>
          <w:p w14:paraId="4C9B0DE6" w14:textId="1CF5760A" w:rsidR="00CE28B1" w:rsidRPr="00DB6631" w:rsidDel="00C53427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  <w:r w:rsidR="002C0F64">
              <w:rPr>
                <w:rFonts w:ascii="Arial" w:hAnsi="Arial" w:cs="Arial"/>
                <w:sz w:val="22"/>
                <w:szCs w:val="22"/>
              </w:rPr>
              <w:t>ren and adolescents</w:t>
            </w:r>
          </w:p>
        </w:tc>
      </w:tr>
      <w:tr w:rsidR="00CE28B1" w:rsidRPr="00981EE2" w14:paraId="421CD10C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0866EEF" w14:textId="77777777" w:rsidR="00CE28B1" w:rsidRPr="00981EE2" w:rsidDel="00C53427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505AAFF3" w14:textId="41DAB046" w:rsidR="00CE28B1" w:rsidRPr="00DB6631" w:rsidDel="00C53427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CE28B1" w:rsidRPr="00981EE2" w14:paraId="53617EC3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668C960B" w14:textId="77777777" w:rsidR="00CE28B1" w:rsidRPr="009A76F2" w:rsidRDefault="00CE28B1" w:rsidP="00CE2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3A651849" w14:textId="237FBB2B" w:rsidR="00CE28B1" w:rsidRPr="00DB663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Adults and</w:t>
            </w:r>
            <w:r w:rsidR="00B46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5A1A">
              <w:rPr>
                <w:rFonts w:ascii="Arial" w:hAnsi="Arial" w:cs="Arial"/>
                <w:sz w:val="22"/>
                <w:szCs w:val="22"/>
              </w:rPr>
              <w:t>youth</w:t>
            </w:r>
          </w:p>
        </w:tc>
      </w:tr>
      <w:tr w:rsidR="00CE28B1" w:rsidRPr="00981EE2" w14:paraId="48719DAA" w14:textId="77777777" w:rsidTr="00D46729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5E48DB4D" w14:textId="77777777" w:rsidR="00CE28B1" w:rsidRPr="009A76F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C11F85C" w14:textId="558EE832" w:rsidR="00CE28B1" w:rsidRPr="00DB663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CE28B1" w:rsidRPr="00981EE2" w14:paraId="002B7BD2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9BA5E18" w14:textId="77777777" w:rsidR="00CE28B1" w:rsidRPr="009A76F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DB8A8AC" w14:textId="09AB9858" w:rsidR="00CE28B1" w:rsidRPr="00DB663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CE28B1" w:rsidRPr="00981EE2" w14:paraId="6BDF5329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F39D6A5" w14:textId="77777777" w:rsidR="00CE28B1" w:rsidRPr="009A76F2" w:rsidRDefault="00CE28B1" w:rsidP="00CE2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</w:tcPr>
          <w:p w14:paraId="6AFFFB53" w14:textId="1316047F" w:rsidR="00203208" w:rsidRDefault="00203208" w:rsidP="002032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Ey, S., Hadley, W., Allen, D. N., Palmer, S., Klosky, J., Deptula, D., Thomas, J., &amp; Cohen, R. (2005). A new measure of children’s optimism and pessimism: The </w:t>
            </w:r>
            <w:r w:rsidR="00E26B49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outh </w:t>
            </w:r>
            <w:r w:rsidR="00E26B49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ife </w:t>
            </w:r>
            <w:r w:rsidR="00E26B49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rientation </w:t>
            </w:r>
            <w:r w:rsidR="00E26B4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est. </w:t>
            </w:r>
            <w:r w:rsidRPr="003038F9">
              <w:rPr>
                <w:rFonts w:ascii="Arial" w:hAnsi="Arial" w:cs="Arial"/>
                <w:i/>
                <w:iCs/>
                <w:sz w:val="22"/>
                <w:szCs w:val="22"/>
              </w:rPr>
              <w:t>J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ournal of</w:t>
            </w:r>
            <w:r w:rsidRPr="003038F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Child Psychiatry and Psychology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5197">
              <w:rPr>
                <w:rFonts w:ascii="Arial" w:hAnsi="Arial" w:cs="Arial"/>
                <w:i/>
                <w:iCs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>(5), 548</w:t>
            </w:r>
            <w:r w:rsidR="00760412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558.</w:t>
            </w:r>
            <w:r w:rsidR="00725D55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FD6B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https://doi.org/10.1111/j.1469-7610.2004.00372.x</w:t>
              </w:r>
            </w:hyperlink>
          </w:p>
          <w:p w14:paraId="7A7D6341" w14:textId="77777777" w:rsidR="00203208" w:rsidRDefault="00203208" w:rsidP="00CE28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60856" w14:textId="00747B51" w:rsidR="00CE28B1" w:rsidRDefault="002C56CC" w:rsidP="00CE28B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2C56CC">
              <w:rPr>
                <w:rFonts w:ascii="Arial" w:hAnsi="Arial" w:cs="Arial"/>
                <w:sz w:val="22"/>
                <w:szCs w:val="22"/>
              </w:rPr>
              <w:t>Herzberg, P. Y., Glaesmer, H., &amp; Hoyer, J. (2006). Separating optimism and pessimism: A robust psychometric analysis of the Revised Life Orientation Test (LOT-R).</w:t>
            </w:r>
            <w:r w:rsidR="00E26B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56CC">
              <w:rPr>
                <w:rFonts w:ascii="Arial" w:hAnsi="Arial" w:cs="Arial"/>
                <w:i/>
                <w:iCs/>
                <w:sz w:val="22"/>
                <w:szCs w:val="22"/>
              </w:rPr>
              <w:t>Psychological Assessment, 18</w:t>
            </w:r>
            <w:r w:rsidRPr="002C56CC">
              <w:rPr>
                <w:rFonts w:ascii="Arial" w:hAnsi="Arial" w:cs="Arial"/>
                <w:sz w:val="22"/>
                <w:szCs w:val="22"/>
              </w:rPr>
              <w:t>(4), 433</w:t>
            </w:r>
            <w:r w:rsidR="00760412">
              <w:rPr>
                <w:rFonts w:ascii="Arial" w:hAnsi="Arial" w:cs="Arial"/>
                <w:sz w:val="22"/>
                <w:szCs w:val="22"/>
              </w:rPr>
              <w:t>-</w:t>
            </w:r>
            <w:r w:rsidR="00BC4207">
              <w:rPr>
                <w:rFonts w:ascii="Arial" w:hAnsi="Arial" w:cs="Arial"/>
                <w:sz w:val="22"/>
                <w:szCs w:val="22"/>
              </w:rPr>
              <w:t>438</w:t>
            </w:r>
            <w:r w:rsidR="00203208" w:rsidRPr="002C56CC">
              <w:rPr>
                <w:rFonts w:ascii="Arial" w:hAnsi="Arial" w:cs="Arial"/>
                <w:sz w:val="22"/>
                <w:szCs w:val="22"/>
              </w:rPr>
              <w:t>.</w:t>
            </w:r>
            <w:r w:rsidR="0020320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A21A4F" w:rsidRPr="00FD6B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https://doi.org/10.1037/1040-3590.18.4.433</w:t>
              </w:r>
            </w:hyperlink>
          </w:p>
          <w:p w14:paraId="040C774D" w14:textId="77777777" w:rsidR="00203208" w:rsidRDefault="00203208" w:rsidP="00CE28B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14:paraId="589C7B54" w14:textId="43FF248B" w:rsidR="00203208" w:rsidRDefault="00203208" w:rsidP="00BC4207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Pence</w:t>
            </w:r>
            <w:r w:rsidR="00E26B49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, Valrie</w:t>
            </w:r>
            <w:r w:rsidR="00EE78DE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 C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  <w:r w:rsidR="005A4264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, Gil</w:t>
            </w:r>
            <w:r w:rsidR="00EE78DE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  <w:r w:rsidR="005A4264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, Redding-Lallinger</w:t>
            </w:r>
            <w:r w:rsidR="00EE78DE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="005A4264">
              <w:rPr>
                <w:rFonts w:ascii="Arial" w:hAnsi="Arial" w:cs="Arial"/>
                <w:sz w:val="22"/>
                <w:szCs w:val="22"/>
                <w:lang w:val="en"/>
              </w:rPr>
              <w:t xml:space="preserve">&amp; 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Daeschner</w:t>
            </w:r>
            <w:r w:rsidR="00EE78DE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 C. </w:t>
            </w:r>
            <w:r w:rsidR="005A4264">
              <w:rPr>
                <w:rFonts w:ascii="Arial" w:hAnsi="Arial" w:cs="Arial"/>
                <w:sz w:val="22"/>
                <w:szCs w:val="22"/>
                <w:lang w:val="en"/>
              </w:rPr>
              <w:t xml:space="preserve">(2007). 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 xml:space="preserve">Optimism predicting daily pain medication use in adolescents with sickle cell disease. </w:t>
            </w:r>
            <w:r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J</w:t>
            </w:r>
            <w:r w:rsidR="00725D55"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ournal of</w:t>
            </w:r>
            <w:r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 Pain </w:t>
            </w:r>
            <w:r w:rsidR="00725D55"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and </w:t>
            </w:r>
            <w:r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Symptom Manage</w:t>
            </w:r>
            <w:r w:rsidR="00725D55"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ment, </w:t>
            </w:r>
            <w:r w:rsidRPr="00D85197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33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(3)</w:t>
            </w:r>
            <w:r w:rsidR="00725D55">
              <w:rPr>
                <w:rFonts w:ascii="Arial" w:hAnsi="Arial" w:cs="Arial"/>
                <w:sz w:val="22"/>
                <w:szCs w:val="22"/>
                <w:lang w:val="en"/>
              </w:rPr>
              <w:t xml:space="preserve">, 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302</w:t>
            </w:r>
            <w:r w:rsidR="00760412">
              <w:rPr>
                <w:rFonts w:ascii="Arial" w:hAnsi="Arial" w:cs="Arial"/>
                <w:sz w:val="22"/>
                <w:szCs w:val="22"/>
                <w:lang w:val="en"/>
              </w:rPr>
              <w:t>-</w:t>
            </w:r>
            <w:r w:rsidR="00725D55">
              <w:rPr>
                <w:rFonts w:ascii="Arial" w:hAnsi="Arial" w:cs="Arial"/>
                <w:sz w:val="22"/>
                <w:szCs w:val="22"/>
                <w:lang w:val="en"/>
              </w:rPr>
              <w:t>30</w:t>
            </w:r>
            <w:r w:rsidRPr="00B2473B">
              <w:rPr>
                <w:rFonts w:ascii="Arial" w:hAnsi="Arial" w:cs="Arial"/>
                <w:sz w:val="22"/>
                <w:szCs w:val="22"/>
                <w:lang w:val="en"/>
              </w:rPr>
              <w:t>9</w:t>
            </w:r>
            <w:r w:rsidRPr="000B724F">
              <w:rPr>
                <w:rFonts w:ascii="Arial" w:hAnsi="Arial" w:cs="Arial"/>
                <w:sz w:val="22"/>
                <w:szCs w:val="22"/>
                <w:lang w:val="en"/>
              </w:rPr>
              <w:t xml:space="preserve">. </w:t>
            </w:r>
            <w:hyperlink r:id="rId11" w:history="1">
              <w:r w:rsidR="00725D5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https://doi.org/10.1016/j.jpainsymman.2006.08.010</w:t>
              </w:r>
            </w:hyperlink>
          </w:p>
          <w:p w14:paraId="1B80B6C1" w14:textId="77777777" w:rsidR="00203208" w:rsidRDefault="00203208" w:rsidP="00BC4207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14:paraId="3496A089" w14:textId="77ED5867" w:rsidR="00A21A4F" w:rsidRPr="00BC4207" w:rsidRDefault="00706603" w:rsidP="00BC4207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BC4207">
              <w:rPr>
                <w:rFonts w:ascii="Arial" w:hAnsi="Arial" w:cs="Arial"/>
                <w:sz w:val="22"/>
                <w:szCs w:val="22"/>
              </w:rPr>
              <w:t>Stanton, M.</w:t>
            </w:r>
            <w:r w:rsidR="00725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207">
              <w:rPr>
                <w:rFonts w:ascii="Arial" w:hAnsi="Arial" w:cs="Arial"/>
                <w:sz w:val="22"/>
                <w:szCs w:val="22"/>
              </w:rPr>
              <w:t>V., Jonassaint, C.</w:t>
            </w:r>
            <w:r w:rsidR="00725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207">
              <w:rPr>
                <w:rFonts w:ascii="Arial" w:hAnsi="Arial" w:cs="Arial"/>
                <w:sz w:val="22"/>
                <w:szCs w:val="22"/>
              </w:rPr>
              <w:t>R., Bartholomew, F.</w:t>
            </w:r>
            <w:r w:rsidR="00725D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207">
              <w:rPr>
                <w:rFonts w:ascii="Arial" w:hAnsi="Arial" w:cs="Arial"/>
                <w:sz w:val="22"/>
                <w:szCs w:val="22"/>
              </w:rPr>
              <w:t>B., Edwards, C., Richman</w:t>
            </w:r>
            <w:r w:rsidR="00725D55" w:rsidRPr="00BC4207">
              <w:rPr>
                <w:rFonts w:ascii="Arial" w:hAnsi="Arial" w:cs="Arial"/>
                <w:sz w:val="22"/>
                <w:szCs w:val="22"/>
              </w:rPr>
              <w:t>,</w:t>
            </w:r>
            <w:r w:rsidR="00EE7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4207">
              <w:rPr>
                <w:rFonts w:ascii="Arial" w:hAnsi="Arial" w:cs="Arial"/>
                <w:sz w:val="22"/>
                <w:szCs w:val="22"/>
              </w:rPr>
              <w:t xml:space="preserve">L., DeCastro, L., </w:t>
            </w:r>
            <w:r w:rsidR="00725D55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BC4207">
              <w:rPr>
                <w:rFonts w:ascii="Arial" w:hAnsi="Arial" w:cs="Arial"/>
                <w:sz w:val="22"/>
                <w:szCs w:val="22"/>
              </w:rPr>
              <w:t xml:space="preserve">Williams, R.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(2010).</w:t>
            </w:r>
            <w:r w:rsidR="00993DDC" w:rsidRPr="00BC4207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a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ssociation of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o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ptimism and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p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erceived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d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iscrimination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w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ith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h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c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u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tilization in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a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dults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w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ith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s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ickle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c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ell </w:t>
            </w:r>
            <w:r w:rsidR="00993DDC" w:rsidRPr="00BC4207">
              <w:rPr>
                <w:rFonts w:ascii="Arial" w:hAnsi="Arial" w:cs="Arial"/>
                <w:sz w:val="22"/>
                <w:szCs w:val="22"/>
              </w:rPr>
              <w:t>d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>isease</w:t>
            </w:r>
            <w:r w:rsidR="00725D55">
              <w:rPr>
                <w:rFonts w:ascii="Arial" w:hAnsi="Arial" w:cs="Arial"/>
                <w:sz w:val="22"/>
                <w:szCs w:val="22"/>
              </w:rPr>
              <w:t>.</w:t>
            </w:r>
            <w:r w:rsidR="00725D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A21A4F" w:rsidRPr="00BC4207">
              <w:rPr>
                <w:rFonts w:ascii="Arial" w:hAnsi="Arial" w:cs="Arial"/>
                <w:i/>
                <w:iCs/>
                <w:sz w:val="22"/>
                <w:szCs w:val="22"/>
              </w:rPr>
              <w:t>J</w:t>
            </w:r>
            <w:r w:rsidR="00725D55">
              <w:rPr>
                <w:rFonts w:ascii="Arial" w:hAnsi="Arial" w:cs="Arial"/>
                <w:i/>
                <w:iCs/>
                <w:sz w:val="22"/>
                <w:szCs w:val="22"/>
              </w:rPr>
              <w:t>ournal of the</w:t>
            </w:r>
            <w:r w:rsidR="00A21A4F" w:rsidRPr="00BC42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Nat</w:t>
            </w:r>
            <w:r w:rsidR="00725D55">
              <w:rPr>
                <w:rFonts w:ascii="Arial" w:hAnsi="Arial" w:cs="Arial"/>
                <w:i/>
                <w:iCs/>
                <w:sz w:val="22"/>
                <w:szCs w:val="22"/>
              </w:rPr>
              <w:t>iona</w:t>
            </w:r>
            <w:r w:rsidR="00A21A4F" w:rsidRPr="00BC4207">
              <w:rPr>
                <w:rFonts w:ascii="Arial" w:hAnsi="Arial" w:cs="Arial"/>
                <w:i/>
                <w:iCs/>
                <w:sz w:val="22"/>
                <w:szCs w:val="22"/>
              </w:rPr>
              <w:t>l Med</w:t>
            </w:r>
            <w:r w:rsidR="00725D55">
              <w:rPr>
                <w:rFonts w:ascii="Arial" w:hAnsi="Arial" w:cs="Arial"/>
                <w:i/>
                <w:iCs/>
                <w:sz w:val="22"/>
                <w:szCs w:val="22"/>
              </w:rPr>
              <w:t>ical</w:t>
            </w:r>
            <w:r w:rsidR="00A21A4F" w:rsidRPr="00BC420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Assoc</w:t>
            </w:r>
            <w:r w:rsidR="00725D55">
              <w:rPr>
                <w:rFonts w:ascii="Arial" w:hAnsi="Arial" w:cs="Arial"/>
                <w:i/>
                <w:iCs/>
                <w:sz w:val="22"/>
                <w:szCs w:val="22"/>
              </w:rPr>
              <w:t>iation,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A4F" w:rsidRPr="00D85197">
              <w:rPr>
                <w:rFonts w:ascii="Arial" w:hAnsi="Arial" w:cs="Arial"/>
                <w:i/>
                <w:iCs/>
                <w:sz w:val="22"/>
                <w:szCs w:val="22"/>
              </w:rPr>
              <w:t>102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>(11</w:t>
            </w:r>
            <w:r w:rsidR="00725D55" w:rsidRPr="00BC4207">
              <w:rPr>
                <w:rFonts w:ascii="Arial" w:hAnsi="Arial" w:cs="Arial"/>
                <w:sz w:val="22"/>
                <w:szCs w:val="22"/>
              </w:rPr>
              <w:t>)</w:t>
            </w:r>
            <w:r w:rsidR="00725D55">
              <w:rPr>
                <w:rFonts w:ascii="Arial" w:hAnsi="Arial" w:cs="Arial"/>
                <w:sz w:val="22"/>
                <w:szCs w:val="22"/>
              </w:rPr>
              <w:t>,</w:t>
            </w:r>
            <w:r w:rsidR="00725D55" w:rsidRPr="00BC42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>1056</w:t>
            </w:r>
            <w:r w:rsidR="00760412">
              <w:rPr>
                <w:rFonts w:ascii="Arial" w:hAnsi="Arial" w:cs="Arial"/>
                <w:sz w:val="22"/>
                <w:szCs w:val="22"/>
              </w:rPr>
              <w:t>-</w:t>
            </w:r>
            <w:r w:rsidR="00725D55" w:rsidRPr="00BC4207">
              <w:rPr>
                <w:rFonts w:ascii="Arial" w:hAnsi="Arial" w:cs="Arial"/>
                <w:sz w:val="22"/>
                <w:szCs w:val="22"/>
              </w:rPr>
              <w:t>106</w:t>
            </w:r>
            <w:r w:rsidR="00725D55">
              <w:rPr>
                <w:rFonts w:ascii="Arial" w:hAnsi="Arial" w:cs="Arial"/>
                <w:sz w:val="22"/>
                <w:szCs w:val="22"/>
              </w:rPr>
              <w:t>4</w:t>
            </w:r>
            <w:r w:rsidR="00A21A4F" w:rsidRPr="00BC4207">
              <w:rPr>
                <w:rFonts w:ascii="Arial" w:hAnsi="Arial" w:cs="Arial"/>
                <w:sz w:val="22"/>
                <w:szCs w:val="22"/>
              </w:rPr>
              <w:t>.</w:t>
            </w:r>
            <w:r w:rsidR="00A21A4F" w:rsidRPr="00BC4207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08EC49FE" w14:textId="70FCD2F3" w:rsidR="00B2473B" w:rsidRPr="00DB6631" w:rsidRDefault="00000000" w:rsidP="00A21A4F">
            <w:pPr>
              <w:rPr>
                <w:rFonts w:ascii="Arial" w:hAnsi="Arial" w:cs="Arial"/>
                <w:sz w:val="22"/>
                <w:szCs w:val="22"/>
              </w:rPr>
            </w:pPr>
            <w:hyperlink r:id="rId12" w:tgtFrame="_blank" w:history="1">
              <w:r w:rsidR="00A21A4F" w:rsidRPr="00760412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https://doi.org/10.1016/s0027-9684(15)30733-1</w:t>
              </w:r>
            </w:hyperlink>
          </w:p>
        </w:tc>
      </w:tr>
      <w:tr w:rsidR="00CE28B1" w:rsidRPr="00981EE2" w14:paraId="2312137B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71864D71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4855EA80" w14:textId="05A23F4C" w:rsidR="00CE28B1" w:rsidRPr="00DB6631" w:rsidRDefault="00CE28B1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Self-administered questionnaire</w:t>
            </w:r>
          </w:p>
        </w:tc>
      </w:tr>
      <w:tr w:rsidR="00CE28B1" w:rsidRPr="00981EE2" w14:paraId="49AEA009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7822D81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28185CD8" w14:textId="2E35A0A0" w:rsidR="00CE28B1" w:rsidRPr="00DB6631" w:rsidRDefault="00203208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applicable. </w:t>
            </w:r>
          </w:p>
        </w:tc>
      </w:tr>
      <w:tr w:rsidR="00CE28B1" w:rsidRPr="00981EE2" w14:paraId="4FA9DE6F" w14:textId="77777777" w:rsidTr="00D46729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4B3E63BE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CE28B1" w:rsidRPr="00981EE2" w14:paraId="72A13079" w14:textId="77777777" w:rsidTr="008A218B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C134D97" w14:textId="7777777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94482A" w14:textId="7777777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CE28B1" w:rsidRPr="00981EE2" w14:paraId="634A97A1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CCD7B28" w14:textId="7777777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1FA8845" w14:textId="02FDF730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CE28B1" w:rsidRPr="00981EE2" w14:paraId="3D3E24AF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FA7F027" w14:textId="7777777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8B4DAE4" w14:textId="05CD33A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CE28B1" w:rsidRPr="00981EE2" w14:paraId="1E7FB447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122ED6" w14:textId="7777777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89B7261" w14:textId="2C3DCD92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CE28B1" w:rsidRPr="00981EE2" w14:paraId="7AB429DF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33D4BF" w14:textId="77777777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3756BC4" w14:textId="6BCBCCFD" w:rsidR="00CE28B1" w:rsidRPr="00981EE2" w:rsidRDefault="00CE28B1" w:rsidP="00CE28B1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CB750F6" w14:textId="77777777" w:rsidR="00CE28B1" w:rsidRPr="00981EE2" w:rsidRDefault="00CE28B1" w:rsidP="00CE28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8B1" w:rsidRPr="00981EE2" w14:paraId="217E1063" w14:textId="77777777" w:rsidTr="00D46729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42C725E9" w14:textId="77777777" w:rsidR="00CE28B1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Annotations for Specific Conditions:</w:t>
            </w:r>
          </w:p>
        </w:tc>
        <w:tc>
          <w:tcPr>
            <w:tcW w:w="7945" w:type="dxa"/>
          </w:tcPr>
          <w:p w14:paraId="6D063076" w14:textId="5A5FE6C6" w:rsidR="00CE28B1" w:rsidRPr="005D6ADF" w:rsidRDefault="00725D55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applicable.</w:t>
            </w:r>
          </w:p>
        </w:tc>
      </w:tr>
      <w:tr w:rsidR="00CE28B1" w:rsidRPr="00981EE2" w14:paraId="6198E940" w14:textId="77777777" w:rsidTr="00D46729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7C4760A1" w14:textId="77777777" w:rsidR="00CE28B1" w:rsidRPr="00981EE2" w:rsidRDefault="00CE28B1" w:rsidP="00CE28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5953094E" w14:textId="2C25332A" w:rsidR="00CE28B1" w:rsidRPr="00A26D97" w:rsidRDefault="00725D55" w:rsidP="00CE28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applicable. </w:t>
            </w:r>
          </w:p>
        </w:tc>
      </w:tr>
    </w:tbl>
    <w:p w14:paraId="42391604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230E6229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79D8760A" w14:textId="77777777" w:rsidR="006902DF" w:rsidRPr="00981EE2" w:rsidRDefault="006902DF" w:rsidP="00154EFB">
      <w:pPr>
        <w:rPr>
          <w:rFonts w:ascii="Arial" w:hAnsi="Arial" w:cs="Arial"/>
          <w:sz w:val="22"/>
          <w:szCs w:val="22"/>
        </w:rPr>
      </w:pPr>
    </w:p>
    <w:p w14:paraId="003551DA" w14:textId="77777777" w:rsidR="00981EE2" w:rsidRPr="00981EE2" w:rsidRDefault="00981EE2" w:rsidP="00154EFB">
      <w:pPr>
        <w:rPr>
          <w:rFonts w:ascii="Arial" w:hAnsi="Arial" w:cs="Arial"/>
          <w:sz w:val="22"/>
          <w:szCs w:val="22"/>
        </w:rPr>
      </w:pPr>
    </w:p>
    <w:sectPr w:rsidR="00981EE2" w:rsidRPr="00981EE2" w:rsidSect="00C37848">
      <w:headerReference w:type="default" r:id="rId13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3FE2" w14:textId="77777777" w:rsidR="008D63A6" w:rsidRDefault="008D63A6">
      <w:r>
        <w:separator/>
      </w:r>
    </w:p>
  </w:endnote>
  <w:endnote w:type="continuationSeparator" w:id="0">
    <w:p w14:paraId="3639F3CA" w14:textId="77777777" w:rsidR="008D63A6" w:rsidRDefault="008D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B354" w14:textId="77777777" w:rsidR="008D63A6" w:rsidRDefault="008D63A6">
      <w:r>
        <w:separator/>
      </w:r>
    </w:p>
  </w:footnote>
  <w:footnote w:type="continuationSeparator" w:id="0">
    <w:p w14:paraId="2AD10AF2" w14:textId="77777777" w:rsidR="008D63A6" w:rsidRDefault="008D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CE52" w14:textId="06437AEF" w:rsidR="00C604EB" w:rsidRPr="0036273F" w:rsidRDefault="00A674BD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Optimism</w:t>
    </w:r>
    <w:r w:rsidR="00C604EB" w:rsidRPr="0036273F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</w:t>
    </w:r>
    <w:r w:rsidR="00C604EB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>Date of SC final approval</w:t>
    </w:r>
  </w:p>
  <w:p w14:paraId="6732EB17" w14:textId="77777777" w:rsidR="00C604EB" w:rsidRDefault="00C6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4C"/>
    <w:multiLevelType w:val="hybridMultilevel"/>
    <w:tmpl w:val="E026BFC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1C3963"/>
    <w:multiLevelType w:val="hybridMultilevel"/>
    <w:tmpl w:val="74E8645E"/>
    <w:lvl w:ilvl="0" w:tplc="DA3E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E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8437E0"/>
    <w:multiLevelType w:val="hybridMultilevel"/>
    <w:tmpl w:val="B93A72EC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288D50A3"/>
    <w:multiLevelType w:val="hybridMultilevel"/>
    <w:tmpl w:val="7B862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960D73"/>
    <w:multiLevelType w:val="hybridMultilevel"/>
    <w:tmpl w:val="3398A88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CC117B"/>
    <w:multiLevelType w:val="hybridMultilevel"/>
    <w:tmpl w:val="962CBD6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 w15:restartNumberingAfterBreak="0">
    <w:nsid w:val="38E26293"/>
    <w:multiLevelType w:val="hybridMultilevel"/>
    <w:tmpl w:val="E7124C1E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1438"/>
    <w:multiLevelType w:val="hybridMultilevel"/>
    <w:tmpl w:val="B56EAF2A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437A55C1"/>
    <w:multiLevelType w:val="hybridMultilevel"/>
    <w:tmpl w:val="65FAB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541246F"/>
    <w:multiLevelType w:val="hybridMultilevel"/>
    <w:tmpl w:val="6C766842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E2DF2"/>
    <w:multiLevelType w:val="hybridMultilevel"/>
    <w:tmpl w:val="AEA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403"/>
    <w:multiLevelType w:val="hybridMultilevel"/>
    <w:tmpl w:val="71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34366"/>
    <w:multiLevelType w:val="hybridMultilevel"/>
    <w:tmpl w:val="72F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710886"/>
    <w:multiLevelType w:val="hybridMultilevel"/>
    <w:tmpl w:val="3FE0F8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5310AE0"/>
    <w:multiLevelType w:val="hybridMultilevel"/>
    <w:tmpl w:val="0CEE60C4"/>
    <w:lvl w:ilvl="0" w:tplc="D2C0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9F0CA3"/>
    <w:multiLevelType w:val="hybridMultilevel"/>
    <w:tmpl w:val="0D385AB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77571B"/>
    <w:multiLevelType w:val="hybridMultilevel"/>
    <w:tmpl w:val="66064FF8"/>
    <w:lvl w:ilvl="0" w:tplc="D25480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4F31566"/>
    <w:multiLevelType w:val="hybridMultilevel"/>
    <w:tmpl w:val="6096CF0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EF6068"/>
    <w:multiLevelType w:val="multilevel"/>
    <w:tmpl w:val="96BAF8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94555C"/>
    <w:multiLevelType w:val="hybridMultilevel"/>
    <w:tmpl w:val="63040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E1B66"/>
    <w:multiLevelType w:val="hybridMultilevel"/>
    <w:tmpl w:val="BB4E24D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31E28"/>
    <w:multiLevelType w:val="hybridMultilevel"/>
    <w:tmpl w:val="29E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721C9"/>
    <w:multiLevelType w:val="hybridMultilevel"/>
    <w:tmpl w:val="4CCE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08379">
    <w:abstractNumId w:val="0"/>
  </w:num>
  <w:num w:numId="2" w16cid:durableId="1045179310">
    <w:abstractNumId w:val="2"/>
  </w:num>
  <w:num w:numId="3" w16cid:durableId="456535090">
    <w:abstractNumId w:val="14"/>
  </w:num>
  <w:num w:numId="4" w16cid:durableId="579608303">
    <w:abstractNumId w:val="7"/>
  </w:num>
  <w:num w:numId="5" w16cid:durableId="638610286">
    <w:abstractNumId w:val="4"/>
  </w:num>
  <w:num w:numId="6" w16cid:durableId="1070542584">
    <w:abstractNumId w:val="15"/>
  </w:num>
  <w:num w:numId="7" w16cid:durableId="1675258441">
    <w:abstractNumId w:val="17"/>
  </w:num>
  <w:num w:numId="8" w16cid:durableId="1765346444">
    <w:abstractNumId w:val="9"/>
  </w:num>
  <w:num w:numId="9" w16cid:durableId="1870797658">
    <w:abstractNumId w:val="20"/>
  </w:num>
  <w:num w:numId="10" w16cid:durableId="208995560">
    <w:abstractNumId w:val="6"/>
  </w:num>
  <w:num w:numId="11" w16cid:durableId="971180317">
    <w:abstractNumId w:val="1"/>
  </w:num>
  <w:num w:numId="12" w16cid:durableId="1370380441">
    <w:abstractNumId w:val="5"/>
  </w:num>
  <w:num w:numId="13" w16cid:durableId="1844778329">
    <w:abstractNumId w:val="16"/>
  </w:num>
  <w:num w:numId="14" w16cid:durableId="1368531305">
    <w:abstractNumId w:val="10"/>
  </w:num>
  <w:num w:numId="15" w16cid:durableId="244995204">
    <w:abstractNumId w:val="3"/>
  </w:num>
  <w:num w:numId="16" w16cid:durableId="764498356">
    <w:abstractNumId w:val="19"/>
  </w:num>
  <w:num w:numId="17" w16cid:durableId="289364425">
    <w:abstractNumId w:val="22"/>
  </w:num>
  <w:num w:numId="18" w16cid:durableId="2047094954">
    <w:abstractNumId w:val="12"/>
  </w:num>
  <w:num w:numId="19" w16cid:durableId="1947081196">
    <w:abstractNumId w:val="18"/>
  </w:num>
  <w:num w:numId="20" w16cid:durableId="1135876149">
    <w:abstractNumId w:val="12"/>
  </w:num>
  <w:num w:numId="21" w16cid:durableId="1815683944">
    <w:abstractNumId w:val="21"/>
  </w:num>
  <w:num w:numId="22" w16cid:durableId="904148970">
    <w:abstractNumId w:val="11"/>
  </w:num>
  <w:num w:numId="23" w16cid:durableId="709259966">
    <w:abstractNumId w:val="13"/>
  </w:num>
  <w:num w:numId="24" w16cid:durableId="191739306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3"/>
    <w:rsid w:val="0000234E"/>
    <w:rsid w:val="000070DA"/>
    <w:rsid w:val="00010291"/>
    <w:rsid w:val="00012AE8"/>
    <w:rsid w:val="000168F4"/>
    <w:rsid w:val="00016F0C"/>
    <w:rsid w:val="00020515"/>
    <w:rsid w:val="00022357"/>
    <w:rsid w:val="000232E5"/>
    <w:rsid w:val="0002559C"/>
    <w:rsid w:val="0003155B"/>
    <w:rsid w:val="00032CCE"/>
    <w:rsid w:val="00034A43"/>
    <w:rsid w:val="0003618D"/>
    <w:rsid w:val="00036940"/>
    <w:rsid w:val="00037186"/>
    <w:rsid w:val="00040E4D"/>
    <w:rsid w:val="00041101"/>
    <w:rsid w:val="000449BC"/>
    <w:rsid w:val="000454A2"/>
    <w:rsid w:val="000521A6"/>
    <w:rsid w:val="00054005"/>
    <w:rsid w:val="00055008"/>
    <w:rsid w:val="00057C85"/>
    <w:rsid w:val="00062666"/>
    <w:rsid w:val="00063E86"/>
    <w:rsid w:val="00065BDD"/>
    <w:rsid w:val="00071DFF"/>
    <w:rsid w:val="00073724"/>
    <w:rsid w:val="000753CA"/>
    <w:rsid w:val="0007791C"/>
    <w:rsid w:val="000825DC"/>
    <w:rsid w:val="00086B33"/>
    <w:rsid w:val="000913FF"/>
    <w:rsid w:val="00091B07"/>
    <w:rsid w:val="000948ED"/>
    <w:rsid w:val="000977FC"/>
    <w:rsid w:val="00097BCB"/>
    <w:rsid w:val="000A38F8"/>
    <w:rsid w:val="000A3939"/>
    <w:rsid w:val="000A64F2"/>
    <w:rsid w:val="000B04CC"/>
    <w:rsid w:val="000C4099"/>
    <w:rsid w:val="000C4564"/>
    <w:rsid w:val="000C4A4D"/>
    <w:rsid w:val="000D0F67"/>
    <w:rsid w:val="000D164A"/>
    <w:rsid w:val="000D5658"/>
    <w:rsid w:val="000E4F78"/>
    <w:rsid w:val="000E70E9"/>
    <w:rsid w:val="000F1B73"/>
    <w:rsid w:val="00100E0A"/>
    <w:rsid w:val="001024B4"/>
    <w:rsid w:val="00102FE5"/>
    <w:rsid w:val="00111537"/>
    <w:rsid w:val="00115F3F"/>
    <w:rsid w:val="00117985"/>
    <w:rsid w:val="00120BDC"/>
    <w:rsid w:val="00127C66"/>
    <w:rsid w:val="00132012"/>
    <w:rsid w:val="00135342"/>
    <w:rsid w:val="00136FEB"/>
    <w:rsid w:val="00140E9B"/>
    <w:rsid w:val="00145CDB"/>
    <w:rsid w:val="0014724B"/>
    <w:rsid w:val="0015097C"/>
    <w:rsid w:val="00154EFB"/>
    <w:rsid w:val="00161693"/>
    <w:rsid w:val="00172E1C"/>
    <w:rsid w:val="0017784A"/>
    <w:rsid w:val="001846DE"/>
    <w:rsid w:val="00184EB7"/>
    <w:rsid w:val="001858B0"/>
    <w:rsid w:val="00186F30"/>
    <w:rsid w:val="00192529"/>
    <w:rsid w:val="00196D1F"/>
    <w:rsid w:val="001A2D35"/>
    <w:rsid w:val="001A419B"/>
    <w:rsid w:val="001B0CA5"/>
    <w:rsid w:val="001B3B8C"/>
    <w:rsid w:val="001B598D"/>
    <w:rsid w:val="001B73D0"/>
    <w:rsid w:val="001C035C"/>
    <w:rsid w:val="001C4111"/>
    <w:rsid w:val="001C5FF0"/>
    <w:rsid w:val="001C7AF5"/>
    <w:rsid w:val="001D14E2"/>
    <w:rsid w:val="001D2DF4"/>
    <w:rsid w:val="001D3952"/>
    <w:rsid w:val="001D47A2"/>
    <w:rsid w:val="001D5A61"/>
    <w:rsid w:val="001D6184"/>
    <w:rsid w:val="001E09FF"/>
    <w:rsid w:val="001E36C0"/>
    <w:rsid w:val="001E5855"/>
    <w:rsid w:val="001F15B7"/>
    <w:rsid w:val="001F47C8"/>
    <w:rsid w:val="00202C57"/>
    <w:rsid w:val="00203208"/>
    <w:rsid w:val="002107DC"/>
    <w:rsid w:val="00214DD1"/>
    <w:rsid w:val="00217DD4"/>
    <w:rsid w:val="002224AD"/>
    <w:rsid w:val="00230346"/>
    <w:rsid w:val="002306BD"/>
    <w:rsid w:val="0024346B"/>
    <w:rsid w:val="0024414B"/>
    <w:rsid w:val="002447EF"/>
    <w:rsid w:val="00244D78"/>
    <w:rsid w:val="00252180"/>
    <w:rsid w:val="00253655"/>
    <w:rsid w:val="00254644"/>
    <w:rsid w:val="0025610A"/>
    <w:rsid w:val="00257B2B"/>
    <w:rsid w:val="002611D8"/>
    <w:rsid w:val="002654E5"/>
    <w:rsid w:val="002672B9"/>
    <w:rsid w:val="00267FEC"/>
    <w:rsid w:val="00273682"/>
    <w:rsid w:val="00275CD2"/>
    <w:rsid w:val="002806C3"/>
    <w:rsid w:val="00280A6F"/>
    <w:rsid w:val="00280FDC"/>
    <w:rsid w:val="00282E2F"/>
    <w:rsid w:val="00286020"/>
    <w:rsid w:val="0029042F"/>
    <w:rsid w:val="00292A73"/>
    <w:rsid w:val="002A1F7A"/>
    <w:rsid w:val="002A2DC6"/>
    <w:rsid w:val="002A36D3"/>
    <w:rsid w:val="002B2AC4"/>
    <w:rsid w:val="002B3836"/>
    <w:rsid w:val="002B7F74"/>
    <w:rsid w:val="002C076E"/>
    <w:rsid w:val="002C0F64"/>
    <w:rsid w:val="002C3755"/>
    <w:rsid w:val="002C56CC"/>
    <w:rsid w:val="002C7EAF"/>
    <w:rsid w:val="002D348E"/>
    <w:rsid w:val="002D673B"/>
    <w:rsid w:val="002D786B"/>
    <w:rsid w:val="002E0B4A"/>
    <w:rsid w:val="002E2213"/>
    <w:rsid w:val="002E6D16"/>
    <w:rsid w:val="002F00AB"/>
    <w:rsid w:val="00301CEA"/>
    <w:rsid w:val="003038F9"/>
    <w:rsid w:val="00303EEF"/>
    <w:rsid w:val="0030486B"/>
    <w:rsid w:val="00307273"/>
    <w:rsid w:val="003136EB"/>
    <w:rsid w:val="00320260"/>
    <w:rsid w:val="00324525"/>
    <w:rsid w:val="003332F5"/>
    <w:rsid w:val="00335722"/>
    <w:rsid w:val="00336B63"/>
    <w:rsid w:val="00343BA0"/>
    <w:rsid w:val="00343EEE"/>
    <w:rsid w:val="003456E4"/>
    <w:rsid w:val="0034758A"/>
    <w:rsid w:val="003505CC"/>
    <w:rsid w:val="00360B03"/>
    <w:rsid w:val="0036123A"/>
    <w:rsid w:val="003619AA"/>
    <w:rsid w:val="0036273F"/>
    <w:rsid w:val="0036312B"/>
    <w:rsid w:val="00365DAA"/>
    <w:rsid w:val="00366447"/>
    <w:rsid w:val="0037033A"/>
    <w:rsid w:val="00371848"/>
    <w:rsid w:val="00372919"/>
    <w:rsid w:val="00373002"/>
    <w:rsid w:val="0037396D"/>
    <w:rsid w:val="00376052"/>
    <w:rsid w:val="00376CF0"/>
    <w:rsid w:val="00380121"/>
    <w:rsid w:val="00380E53"/>
    <w:rsid w:val="0038448E"/>
    <w:rsid w:val="00384494"/>
    <w:rsid w:val="00385778"/>
    <w:rsid w:val="0038715A"/>
    <w:rsid w:val="003876F1"/>
    <w:rsid w:val="00387C69"/>
    <w:rsid w:val="00390376"/>
    <w:rsid w:val="00391291"/>
    <w:rsid w:val="0039407C"/>
    <w:rsid w:val="003946B3"/>
    <w:rsid w:val="003A0607"/>
    <w:rsid w:val="003A193B"/>
    <w:rsid w:val="003A65BD"/>
    <w:rsid w:val="003A6637"/>
    <w:rsid w:val="003B2B40"/>
    <w:rsid w:val="003B504C"/>
    <w:rsid w:val="003C1872"/>
    <w:rsid w:val="003C3F2F"/>
    <w:rsid w:val="003C71FE"/>
    <w:rsid w:val="003C7405"/>
    <w:rsid w:val="003D0921"/>
    <w:rsid w:val="003D1784"/>
    <w:rsid w:val="003D284C"/>
    <w:rsid w:val="003D5149"/>
    <w:rsid w:val="003D6338"/>
    <w:rsid w:val="003D7D49"/>
    <w:rsid w:val="003E16A4"/>
    <w:rsid w:val="003E28A8"/>
    <w:rsid w:val="003E3DEB"/>
    <w:rsid w:val="003E65E5"/>
    <w:rsid w:val="003F2C92"/>
    <w:rsid w:val="003F42D5"/>
    <w:rsid w:val="003F4866"/>
    <w:rsid w:val="003F496E"/>
    <w:rsid w:val="00401C0E"/>
    <w:rsid w:val="004028E0"/>
    <w:rsid w:val="00402E79"/>
    <w:rsid w:val="00402FAF"/>
    <w:rsid w:val="00403617"/>
    <w:rsid w:val="00406CE7"/>
    <w:rsid w:val="00410048"/>
    <w:rsid w:val="00426F10"/>
    <w:rsid w:val="00432878"/>
    <w:rsid w:val="00432C78"/>
    <w:rsid w:val="00435DC5"/>
    <w:rsid w:val="004365F2"/>
    <w:rsid w:val="00443256"/>
    <w:rsid w:val="00444543"/>
    <w:rsid w:val="00446E32"/>
    <w:rsid w:val="00450B76"/>
    <w:rsid w:val="00454667"/>
    <w:rsid w:val="00457054"/>
    <w:rsid w:val="004609D1"/>
    <w:rsid w:val="00461798"/>
    <w:rsid w:val="0046236D"/>
    <w:rsid w:val="00462F0D"/>
    <w:rsid w:val="0046535B"/>
    <w:rsid w:val="00466514"/>
    <w:rsid w:val="00471B3C"/>
    <w:rsid w:val="00471ED4"/>
    <w:rsid w:val="0047425F"/>
    <w:rsid w:val="00474F6E"/>
    <w:rsid w:val="0048002C"/>
    <w:rsid w:val="00483B1D"/>
    <w:rsid w:val="00490CE7"/>
    <w:rsid w:val="00491B2C"/>
    <w:rsid w:val="004926F7"/>
    <w:rsid w:val="00492863"/>
    <w:rsid w:val="00492BBA"/>
    <w:rsid w:val="0049592C"/>
    <w:rsid w:val="004970EE"/>
    <w:rsid w:val="004B2507"/>
    <w:rsid w:val="004B31B6"/>
    <w:rsid w:val="004B5531"/>
    <w:rsid w:val="004C1B25"/>
    <w:rsid w:val="004C2F61"/>
    <w:rsid w:val="004C3F11"/>
    <w:rsid w:val="004C4128"/>
    <w:rsid w:val="004C4759"/>
    <w:rsid w:val="004C498C"/>
    <w:rsid w:val="004C6528"/>
    <w:rsid w:val="004D086D"/>
    <w:rsid w:val="004D1133"/>
    <w:rsid w:val="004D4226"/>
    <w:rsid w:val="004D4B70"/>
    <w:rsid w:val="004E15AC"/>
    <w:rsid w:val="004E2C1B"/>
    <w:rsid w:val="004E50F3"/>
    <w:rsid w:val="004E7678"/>
    <w:rsid w:val="004F375D"/>
    <w:rsid w:val="004F3897"/>
    <w:rsid w:val="00503561"/>
    <w:rsid w:val="005043E3"/>
    <w:rsid w:val="00504910"/>
    <w:rsid w:val="0050533F"/>
    <w:rsid w:val="00506123"/>
    <w:rsid w:val="005127A0"/>
    <w:rsid w:val="00516EDC"/>
    <w:rsid w:val="005234E2"/>
    <w:rsid w:val="00523A09"/>
    <w:rsid w:val="00524A6F"/>
    <w:rsid w:val="00526E17"/>
    <w:rsid w:val="005332E6"/>
    <w:rsid w:val="00534F24"/>
    <w:rsid w:val="00535448"/>
    <w:rsid w:val="00540376"/>
    <w:rsid w:val="00540DA0"/>
    <w:rsid w:val="0054144D"/>
    <w:rsid w:val="00541FDE"/>
    <w:rsid w:val="00542C20"/>
    <w:rsid w:val="005443EF"/>
    <w:rsid w:val="00546351"/>
    <w:rsid w:val="0054715E"/>
    <w:rsid w:val="00547CE9"/>
    <w:rsid w:val="0055000D"/>
    <w:rsid w:val="00551D0D"/>
    <w:rsid w:val="0055215F"/>
    <w:rsid w:val="00553CB2"/>
    <w:rsid w:val="0055476D"/>
    <w:rsid w:val="00563576"/>
    <w:rsid w:val="005646B4"/>
    <w:rsid w:val="0056515A"/>
    <w:rsid w:val="0057674A"/>
    <w:rsid w:val="005801B2"/>
    <w:rsid w:val="00580FD1"/>
    <w:rsid w:val="00583370"/>
    <w:rsid w:val="00591B5E"/>
    <w:rsid w:val="00591DB5"/>
    <w:rsid w:val="00593614"/>
    <w:rsid w:val="0059619B"/>
    <w:rsid w:val="005A160A"/>
    <w:rsid w:val="005A162C"/>
    <w:rsid w:val="005A209B"/>
    <w:rsid w:val="005A32A6"/>
    <w:rsid w:val="005A4264"/>
    <w:rsid w:val="005A47DD"/>
    <w:rsid w:val="005B6FCC"/>
    <w:rsid w:val="005B7525"/>
    <w:rsid w:val="005C0225"/>
    <w:rsid w:val="005C33FC"/>
    <w:rsid w:val="005C4DD0"/>
    <w:rsid w:val="005D5C9C"/>
    <w:rsid w:val="005E3839"/>
    <w:rsid w:val="005E7F40"/>
    <w:rsid w:val="005F2503"/>
    <w:rsid w:val="006000A1"/>
    <w:rsid w:val="00606B95"/>
    <w:rsid w:val="00615178"/>
    <w:rsid w:val="006230F1"/>
    <w:rsid w:val="00627932"/>
    <w:rsid w:val="0063063B"/>
    <w:rsid w:val="00632B14"/>
    <w:rsid w:val="00632CD9"/>
    <w:rsid w:val="00641056"/>
    <w:rsid w:val="00642105"/>
    <w:rsid w:val="0065047C"/>
    <w:rsid w:val="006504AC"/>
    <w:rsid w:val="0065460F"/>
    <w:rsid w:val="00656019"/>
    <w:rsid w:val="00660D51"/>
    <w:rsid w:val="006665A1"/>
    <w:rsid w:val="006675EC"/>
    <w:rsid w:val="00672852"/>
    <w:rsid w:val="00682081"/>
    <w:rsid w:val="00682334"/>
    <w:rsid w:val="00683C2B"/>
    <w:rsid w:val="00683DAB"/>
    <w:rsid w:val="006847BB"/>
    <w:rsid w:val="006902DF"/>
    <w:rsid w:val="006921AD"/>
    <w:rsid w:val="00693D32"/>
    <w:rsid w:val="00696AC7"/>
    <w:rsid w:val="00697BFC"/>
    <w:rsid w:val="006A1C1D"/>
    <w:rsid w:val="006A2407"/>
    <w:rsid w:val="006A3903"/>
    <w:rsid w:val="006B0544"/>
    <w:rsid w:val="006B1B8C"/>
    <w:rsid w:val="006B2AA0"/>
    <w:rsid w:val="006C0A23"/>
    <w:rsid w:val="006C41DD"/>
    <w:rsid w:val="006D058F"/>
    <w:rsid w:val="006D0622"/>
    <w:rsid w:val="006D3300"/>
    <w:rsid w:val="006E0999"/>
    <w:rsid w:val="006E1D3F"/>
    <w:rsid w:val="006E700B"/>
    <w:rsid w:val="006F251C"/>
    <w:rsid w:val="006F2E33"/>
    <w:rsid w:val="006F3145"/>
    <w:rsid w:val="006F4ED9"/>
    <w:rsid w:val="00701B24"/>
    <w:rsid w:val="0070215D"/>
    <w:rsid w:val="00702FB1"/>
    <w:rsid w:val="0070516E"/>
    <w:rsid w:val="00706603"/>
    <w:rsid w:val="00716FF6"/>
    <w:rsid w:val="00717211"/>
    <w:rsid w:val="007234C6"/>
    <w:rsid w:val="00724954"/>
    <w:rsid w:val="00725D55"/>
    <w:rsid w:val="00730199"/>
    <w:rsid w:val="0073089F"/>
    <w:rsid w:val="00735AC2"/>
    <w:rsid w:val="00735FA8"/>
    <w:rsid w:val="00736235"/>
    <w:rsid w:val="0074117B"/>
    <w:rsid w:val="007418D1"/>
    <w:rsid w:val="00745268"/>
    <w:rsid w:val="007465A6"/>
    <w:rsid w:val="00747416"/>
    <w:rsid w:val="00752C0E"/>
    <w:rsid w:val="007532A7"/>
    <w:rsid w:val="00756B1C"/>
    <w:rsid w:val="007573DA"/>
    <w:rsid w:val="00760412"/>
    <w:rsid w:val="007615F3"/>
    <w:rsid w:val="00772E17"/>
    <w:rsid w:val="00775570"/>
    <w:rsid w:val="00777CA3"/>
    <w:rsid w:val="00782404"/>
    <w:rsid w:val="0078620D"/>
    <w:rsid w:val="00786B4D"/>
    <w:rsid w:val="00793F0B"/>
    <w:rsid w:val="0079426A"/>
    <w:rsid w:val="00794B6A"/>
    <w:rsid w:val="007A41FB"/>
    <w:rsid w:val="007B2F3D"/>
    <w:rsid w:val="007B3267"/>
    <w:rsid w:val="007B6CDB"/>
    <w:rsid w:val="007C044C"/>
    <w:rsid w:val="007C14C8"/>
    <w:rsid w:val="007D15EE"/>
    <w:rsid w:val="007D2DDB"/>
    <w:rsid w:val="007E34DC"/>
    <w:rsid w:val="007F0EF4"/>
    <w:rsid w:val="007F10F3"/>
    <w:rsid w:val="007F263E"/>
    <w:rsid w:val="007F3D7E"/>
    <w:rsid w:val="007F7390"/>
    <w:rsid w:val="007F7AE8"/>
    <w:rsid w:val="00801EC3"/>
    <w:rsid w:val="0080270B"/>
    <w:rsid w:val="00803777"/>
    <w:rsid w:val="008069B2"/>
    <w:rsid w:val="00812E69"/>
    <w:rsid w:val="0081313E"/>
    <w:rsid w:val="0081355F"/>
    <w:rsid w:val="00816970"/>
    <w:rsid w:val="008176B3"/>
    <w:rsid w:val="00817E22"/>
    <w:rsid w:val="00821DE7"/>
    <w:rsid w:val="008236E9"/>
    <w:rsid w:val="00826D08"/>
    <w:rsid w:val="00827AF1"/>
    <w:rsid w:val="008348A5"/>
    <w:rsid w:val="0083516F"/>
    <w:rsid w:val="00840127"/>
    <w:rsid w:val="0084647B"/>
    <w:rsid w:val="00850A25"/>
    <w:rsid w:val="0085797D"/>
    <w:rsid w:val="00861B93"/>
    <w:rsid w:val="00864D40"/>
    <w:rsid w:val="008656BD"/>
    <w:rsid w:val="008729AF"/>
    <w:rsid w:val="00873443"/>
    <w:rsid w:val="00874C4C"/>
    <w:rsid w:val="00875148"/>
    <w:rsid w:val="00876DB2"/>
    <w:rsid w:val="00881323"/>
    <w:rsid w:val="00884765"/>
    <w:rsid w:val="00891BD7"/>
    <w:rsid w:val="00892CDD"/>
    <w:rsid w:val="008945E9"/>
    <w:rsid w:val="008A117C"/>
    <w:rsid w:val="008A218B"/>
    <w:rsid w:val="008B271F"/>
    <w:rsid w:val="008B4EA6"/>
    <w:rsid w:val="008B558B"/>
    <w:rsid w:val="008B76C0"/>
    <w:rsid w:val="008D63A6"/>
    <w:rsid w:val="008E05A4"/>
    <w:rsid w:val="008F1359"/>
    <w:rsid w:val="008F1FE4"/>
    <w:rsid w:val="008F2480"/>
    <w:rsid w:val="008F2508"/>
    <w:rsid w:val="008F45A7"/>
    <w:rsid w:val="00900301"/>
    <w:rsid w:val="0091228F"/>
    <w:rsid w:val="00912C52"/>
    <w:rsid w:val="00915318"/>
    <w:rsid w:val="009157F6"/>
    <w:rsid w:val="00923397"/>
    <w:rsid w:val="009238A2"/>
    <w:rsid w:val="00932760"/>
    <w:rsid w:val="0093276B"/>
    <w:rsid w:val="00936BC7"/>
    <w:rsid w:val="00955804"/>
    <w:rsid w:val="009607F0"/>
    <w:rsid w:val="00972155"/>
    <w:rsid w:val="009724D2"/>
    <w:rsid w:val="00973037"/>
    <w:rsid w:val="009737DD"/>
    <w:rsid w:val="00976799"/>
    <w:rsid w:val="009803A2"/>
    <w:rsid w:val="00981EE2"/>
    <w:rsid w:val="009820AE"/>
    <w:rsid w:val="0098406B"/>
    <w:rsid w:val="009874F7"/>
    <w:rsid w:val="00990CA9"/>
    <w:rsid w:val="00993DDC"/>
    <w:rsid w:val="0099799F"/>
    <w:rsid w:val="009A176B"/>
    <w:rsid w:val="009A4377"/>
    <w:rsid w:val="009A76F2"/>
    <w:rsid w:val="009B07ED"/>
    <w:rsid w:val="009B12C2"/>
    <w:rsid w:val="009B21F7"/>
    <w:rsid w:val="009B6A36"/>
    <w:rsid w:val="009C0A13"/>
    <w:rsid w:val="009C21EF"/>
    <w:rsid w:val="009D0C95"/>
    <w:rsid w:val="009D1CB3"/>
    <w:rsid w:val="009D1CDB"/>
    <w:rsid w:val="009D27DD"/>
    <w:rsid w:val="009D6444"/>
    <w:rsid w:val="009D6827"/>
    <w:rsid w:val="009D702D"/>
    <w:rsid w:val="009E11FA"/>
    <w:rsid w:val="009E1670"/>
    <w:rsid w:val="009E31D9"/>
    <w:rsid w:val="009E55D3"/>
    <w:rsid w:val="009E74F8"/>
    <w:rsid w:val="009F4410"/>
    <w:rsid w:val="009F4E90"/>
    <w:rsid w:val="00A00242"/>
    <w:rsid w:val="00A011FF"/>
    <w:rsid w:val="00A02104"/>
    <w:rsid w:val="00A0249F"/>
    <w:rsid w:val="00A05A1A"/>
    <w:rsid w:val="00A060CC"/>
    <w:rsid w:val="00A122E5"/>
    <w:rsid w:val="00A13A0C"/>
    <w:rsid w:val="00A14486"/>
    <w:rsid w:val="00A16BDE"/>
    <w:rsid w:val="00A21A4F"/>
    <w:rsid w:val="00A22D1F"/>
    <w:rsid w:val="00A26D97"/>
    <w:rsid w:val="00A2730E"/>
    <w:rsid w:val="00A2795F"/>
    <w:rsid w:val="00A354B0"/>
    <w:rsid w:val="00A36198"/>
    <w:rsid w:val="00A376C9"/>
    <w:rsid w:val="00A409A5"/>
    <w:rsid w:val="00A443C9"/>
    <w:rsid w:val="00A47807"/>
    <w:rsid w:val="00A538BD"/>
    <w:rsid w:val="00A53D4A"/>
    <w:rsid w:val="00A56260"/>
    <w:rsid w:val="00A56B27"/>
    <w:rsid w:val="00A62B19"/>
    <w:rsid w:val="00A674BD"/>
    <w:rsid w:val="00A676CF"/>
    <w:rsid w:val="00A7124D"/>
    <w:rsid w:val="00A73951"/>
    <w:rsid w:val="00A76AB9"/>
    <w:rsid w:val="00A770A0"/>
    <w:rsid w:val="00A8189F"/>
    <w:rsid w:val="00A81C31"/>
    <w:rsid w:val="00A87996"/>
    <w:rsid w:val="00A90718"/>
    <w:rsid w:val="00A91EF3"/>
    <w:rsid w:val="00A94001"/>
    <w:rsid w:val="00A97EAC"/>
    <w:rsid w:val="00AA145D"/>
    <w:rsid w:val="00AB15FA"/>
    <w:rsid w:val="00AB3935"/>
    <w:rsid w:val="00AC2564"/>
    <w:rsid w:val="00AC3AF0"/>
    <w:rsid w:val="00AC505B"/>
    <w:rsid w:val="00AC666E"/>
    <w:rsid w:val="00AD0CDF"/>
    <w:rsid w:val="00AD60AB"/>
    <w:rsid w:val="00AE15A4"/>
    <w:rsid w:val="00AE3AA7"/>
    <w:rsid w:val="00AE4A6C"/>
    <w:rsid w:val="00B02748"/>
    <w:rsid w:val="00B03D26"/>
    <w:rsid w:val="00B12118"/>
    <w:rsid w:val="00B133BB"/>
    <w:rsid w:val="00B175FE"/>
    <w:rsid w:val="00B2219A"/>
    <w:rsid w:val="00B2473B"/>
    <w:rsid w:val="00B25ACD"/>
    <w:rsid w:val="00B31278"/>
    <w:rsid w:val="00B33BCC"/>
    <w:rsid w:val="00B4009F"/>
    <w:rsid w:val="00B42BF9"/>
    <w:rsid w:val="00B46428"/>
    <w:rsid w:val="00B464AC"/>
    <w:rsid w:val="00B46ACB"/>
    <w:rsid w:val="00B54D7E"/>
    <w:rsid w:val="00B55D3E"/>
    <w:rsid w:val="00B6076F"/>
    <w:rsid w:val="00B6770E"/>
    <w:rsid w:val="00B7495D"/>
    <w:rsid w:val="00B752AE"/>
    <w:rsid w:val="00B7592A"/>
    <w:rsid w:val="00B81041"/>
    <w:rsid w:val="00B83777"/>
    <w:rsid w:val="00B8487D"/>
    <w:rsid w:val="00B84B0B"/>
    <w:rsid w:val="00B85A64"/>
    <w:rsid w:val="00B87AA2"/>
    <w:rsid w:val="00B90417"/>
    <w:rsid w:val="00B96BE5"/>
    <w:rsid w:val="00B97DB0"/>
    <w:rsid w:val="00BA085F"/>
    <w:rsid w:val="00BA3CBC"/>
    <w:rsid w:val="00BA3E27"/>
    <w:rsid w:val="00BA3E2C"/>
    <w:rsid w:val="00BB05D5"/>
    <w:rsid w:val="00BB2CEE"/>
    <w:rsid w:val="00BB4B6F"/>
    <w:rsid w:val="00BB563F"/>
    <w:rsid w:val="00BB7023"/>
    <w:rsid w:val="00BC15DA"/>
    <w:rsid w:val="00BC4207"/>
    <w:rsid w:val="00BD1C70"/>
    <w:rsid w:val="00BD3831"/>
    <w:rsid w:val="00BD54D9"/>
    <w:rsid w:val="00BD770D"/>
    <w:rsid w:val="00BE41F7"/>
    <w:rsid w:val="00BF0642"/>
    <w:rsid w:val="00BF5AF4"/>
    <w:rsid w:val="00C0327B"/>
    <w:rsid w:val="00C04006"/>
    <w:rsid w:val="00C065D3"/>
    <w:rsid w:val="00C07DF1"/>
    <w:rsid w:val="00C12996"/>
    <w:rsid w:val="00C142F3"/>
    <w:rsid w:val="00C20E03"/>
    <w:rsid w:val="00C21B78"/>
    <w:rsid w:val="00C23C5E"/>
    <w:rsid w:val="00C24E3A"/>
    <w:rsid w:val="00C31F41"/>
    <w:rsid w:val="00C37848"/>
    <w:rsid w:val="00C41D6A"/>
    <w:rsid w:val="00C41DFE"/>
    <w:rsid w:val="00C44053"/>
    <w:rsid w:val="00C44F63"/>
    <w:rsid w:val="00C45485"/>
    <w:rsid w:val="00C46D10"/>
    <w:rsid w:val="00C521A3"/>
    <w:rsid w:val="00C52980"/>
    <w:rsid w:val="00C53427"/>
    <w:rsid w:val="00C53D46"/>
    <w:rsid w:val="00C53F58"/>
    <w:rsid w:val="00C547D3"/>
    <w:rsid w:val="00C604EB"/>
    <w:rsid w:val="00C62663"/>
    <w:rsid w:val="00C64BE2"/>
    <w:rsid w:val="00C67393"/>
    <w:rsid w:val="00C73FFA"/>
    <w:rsid w:val="00C744A8"/>
    <w:rsid w:val="00C74544"/>
    <w:rsid w:val="00C83C6D"/>
    <w:rsid w:val="00C86E48"/>
    <w:rsid w:val="00C9097D"/>
    <w:rsid w:val="00CA7346"/>
    <w:rsid w:val="00CB19B8"/>
    <w:rsid w:val="00CB345A"/>
    <w:rsid w:val="00CC0873"/>
    <w:rsid w:val="00CC47BE"/>
    <w:rsid w:val="00CD4C4C"/>
    <w:rsid w:val="00CE28B1"/>
    <w:rsid w:val="00CE38A0"/>
    <w:rsid w:val="00CE4DE2"/>
    <w:rsid w:val="00CF0815"/>
    <w:rsid w:val="00CF3682"/>
    <w:rsid w:val="00CF5A87"/>
    <w:rsid w:val="00D009F5"/>
    <w:rsid w:val="00D03E64"/>
    <w:rsid w:val="00D052E1"/>
    <w:rsid w:val="00D06D76"/>
    <w:rsid w:val="00D11D9B"/>
    <w:rsid w:val="00D2505F"/>
    <w:rsid w:val="00D2618A"/>
    <w:rsid w:val="00D27182"/>
    <w:rsid w:val="00D339C4"/>
    <w:rsid w:val="00D33D6A"/>
    <w:rsid w:val="00D350CE"/>
    <w:rsid w:val="00D35C33"/>
    <w:rsid w:val="00D43DE1"/>
    <w:rsid w:val="00D44305"/>
    <w:rsid w:val="00D46729"/>
    <w:rsid w:val="00D50303"/>
    <w:rsid w:val="00D55383"/>
    <w:rsid w:val="00D55B9C"/>
    <w:rsid w:val="00D60280"/>
    <w:rsid w:val="00D6199A"/>
    <w:rsid w:val="00D64D96"/>
    <w:rsid w:val="00D654B5"/>
    <w:rsid w:val="00D66EA3"/>
    <w:rsid w:val="00D74497"/>
    <w:rsid w:val="00D85197"/>
    <w:rsid w:val="00D86B31"/>
    <w:rsid w:val="00D92D7E"/>
    <w:rsid w:val="00D94090"/>
    <w:rsid w:val="00D9700C"/>
    <w:rsid w:val="00D97FF4"/>
    <w:rsid w:val="00DA1AE2"/>
    <w:rsid w:val="00DA35A8"/>
    <w:rsid w:val="00DA3C7C"/>
    <w:rsid w:val="00DA4287"/>
    <w:rsid w:val="00DA573B"/>
    <w:rsid w:val="00DB436A"/>
    <w:rsid w:val="00DB6631"/>
    <w:rsid w:val="00DD414D"/>
    <w:rsid w:val="00DD510B"/>
    <w:rsid w:val="00DD67DF"/>
    <w:rsid w:val="00DE076F"/>
    <w:rsid w:val="00DE1DF8"/>
    <w:rsid w:val="00DE33F5"/>
    <w:rsid w:val="00DE643D"/>
    <w:rsid w:val="00E004C7"/>
    <w:rsid w:val="00E05A8D"/>
    <w:rsid w:val="00E12F02"/>
    <w:rsid w:val="00E131D0"/>
    <w:rsid w:val="00E266AB"/>
    <w:rsid w:val="00E26B49"/>
    <w:rsid w:val="00E26E53"/>
    <w:rsid w:val="00E30A4A"/>
    <w:rsid w:val="00E333B7"/>
    <w:rsid w:val="00E3418F"/>
    <w:rsid w:val="00E34639"/>
    <w:rsid w:val="00E347A9"/>
    <w:rsid w:val="00E36072"/>
    <w:rsid w:val="00E40D27"/>
    <w:rsid w:val="00E410EC"/>
    <w:rsid w:val="00E51FF0"/>
    <w:rsid w:val="00E5309A"/>
    <w:rsid w:val="00E54DCE"/>
    <w:rsid w:val="00E5678C"/>
    <w:rsid w:val="00E57C4A"/>
    <w:rsid w:val="00E60B68"/>
    <w:rsid w:val="00E617BE"/>
    <w:rsid w:val="00E63747"/>
    <w:rsid w:val="00E70281"/>
    <w:rsid w:val="00E711C6"/>
    <w:rsid w:val="00E82F41"/>
    <w:rsid w:val="00E87BBD"/>
    <w:rsid w:val="00E92B0A"/>
    <w:rsid w:val="00E952CE"/>
    <w:rsid w:val="00E96CFC"/>
    <w:rsid w:val="00EA0040"/>
    <w:rsid w:val="00EA0917"/>
    <w:rsid w:val="00EA1750"/>
    <w:rsid w:val="00EA3017"/>
    <w:rsid w:val="00EA7EBA"/>
    <w:rsid w:val="00EB1E4E"/>
    <w:rsid w:val="00EC1356"/>
    <w:rsid w:val="00EC55C3"/>
    <w:rsid w:val="00EC649C"/>
    <w:rsid w:val="00EC67EF"/>
    <w:rsid w:val="00EC7367"/>
    <w:rsid w:val="00ED1BDC"/>
    <w:rsid w:val="00EE07AC"/>
    <w:rsid w:val="00EE15A8"/>
    <w:rsid w:val="00EE4034"/>
    <w:rsid w:val="00EE51E9"/>
    <w:rsid w:val="00EE56B8"/>
    <w:rsid w:val="00EE7105"/>
    <w:rsid w:val="00EE78DE"/>
    <w:rsid w:val="00EF3807"/>
    <w:rsid w:val="00EF5450"/>
    <w:rsid w:val="00EF69F7"/>
    <w:rsid w:val="00F00502"/>
    <w:rsid w:val="00F026EF"/>
    <w:rsid w:val="00F07481"/>
    <w:rsid w:val="00F107F5"/>
    <w:rsid w:val="00F128E2"/>
    <w:rsid w:val="00F1656D"/>
    <w:rsid w:val="00F2205E"/>
    <w:rsid w:val="00F25559"/>
    <w:rsid w:val="00F27E7E"/>
    <w:rsid w:val="00F31291"/>
    <w:rsid w:val="00F3503D"/>
    <w:rsid w:val="00F37390"/>
    <w:rsid w:val="00F37F09"/>
    <w:rsid w:val="00F42A53"/>
    <w:rsid w:val="00F430F7"/>
    <w:rsid w:val="00F44529"/>
    <w:rsid w:val="00F45A2E"/>
    <w:rsid w:val="00F46A6C"/>
    <w:rsid w:val="00F4748F"/>
    <w:rsid w:val="00F6197D"/>
    <w:rsid w:val="00F61AEA"/>
    <w:rsid w:val="00F63900"/>
    <w:rsid w:val="00F653C1"/>
    <w:rsid w:val="00F66AA6"/>
    <w:rsid w:val="00F67CF6"/>
    <w:rsid w:val="00F7031A"/>
    <w:rsid w:val="00F76840"/>
    <w:rsid w:val="00F81C98"/>
    <w:rsid w:val="00F82670"/>
    <w:rsid w:val="00F85E1E"/>
    <w:rsid w:val="00F87BCC"/>
    <w:rsid w:val="00F9334E"/>
    <w:rsid w:val="00FA1DAB"/>
    <w:rsid w:val="00FA1E1C"/>
    <w:rsid w:val="00FA5CE6"/>
    <w:rsid w:val="00FA6DBE"/>
    <w:rsid w:val="00FC0AEF"/>
    <w:rsid w:val="00FC1566"/>
    <w:rsid w:val="00FC4BDB"/>
    <w:rsid w:val="00FC542E"/>
    <w:rsid w:val="00FC74A2"/>
    <w:rsid w:val="00FD0CE0"/>
    <w:rsid w:val="00FD24D9"/>
    <w:rsid w:val="00FD5A3E"/>
    <w:rsid w:val="00FD5AA5"/>
    <w:rsid w:val="00FD68F7"/>
    <w:rsid w:val="00FE2542"/>
    <w:rsid w:val="00FE72F4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EAC8D"/>
  <w15:chartTrackingRefBased/>
  <w15:docId w15:val="{195AC946-6236-4722-8C61-7F62FF6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2F"/>
    <w:pPr>
      <w:ind w:left="720"/>
      <w:contextualSpacing/>
    </w:pPr>
  </w:style>
  <w:style w:type="paragraph" w:styleId="NormalWeb">
    <w:name w:val="Normal (Web)"/>
    <w:basedOn w:val="Normal"/>
    <w:uiPriority w:val="99"/>
    <w:rsid w:val="00192529"/>
    <w:pPr>
      <w:spacing w:before="100" w:beforeAutospacing="1" w:after="100" w:afterAutospacing="1"/>
    </w:pPr>
    <w:rPr>
      <w:rFonts w:ascii="Trebuchet MS" w:hAnsi="Trebuchet MS"/>
      <w:color w:val="444444"/>
      <w:sz w:val="20"/>
      <w:szCs w:val="20"/>
    </w:rPr>
  </w:style>
  <w:style w:type="character" w:customStyle="1" w:styleId="whuggins">
    <w:name w:val="whuggins"/>
    <w:semiHidden/>
    <w:rsid w:val="005443EF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14724B"/>
    <w:rPr>
      <w:b/>
      <w:bCs/>
    </w:rPr>
  </w:style>
  <w:style w:type="table" w:styleId="TableGrid">
    <w:name w:val="Table Grid"/>
    <w:basedOn w:val="TableNormal"/>
    <w:rsid w:val="0066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672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5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92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7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745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48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88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697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92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/0022-3514.67.6.106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x.doi.org/10.1016%2Fs0027-9684(15)30733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jpainsymman.2006.08.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37/1040-3590.18.4.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j.1469-7610.2004.00372.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E660-83D5-44FD-984F-681E0FCD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Birthplace</vt:lpstr>
    </vt:vector>
  </TitlesOfParts>
  <Manager/>
  <Company>RTI International</Company>
  <LinksUpToDate>false</LinksUpToDate>
  <CharactersWithSpaces>5729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Ives, Cataia</cp:lastModifiedBy>
  <cp:revision>4</cp:revision>
  <cp:lastPrinted>2016-11-18T13:56:00Z</cp:lastPrinted>
  <dcterms:created xsi:type="dcterms:W3CDTF">2022-08-17T15:34:00Z</dcterms:created>
  <dcterms:modified xsi:type="dcterms:W3CDTF">2022-08-31T14:06:00Z</dcterms:modified>
  <cp:category/>
</cp:coreProperties>
</file>