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68"/>
    <w:rsid w:val="00677168"/>
    <w:rsid w:val="008E6131"/>
    <w:rsid w:val="009F3053"/>
    <w:rsid w:val="00F0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4344</Words>
  <Characters>24762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29048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http://s.details.loinc.org/LOINC/62619-2.html?sections=Web</vt:lpwstr>
      </vt:variant>
      <vt:variant>
        <vt:lpwstr/>
      </vt:variant>
      <vt:variant>
        <vt:i4>6619255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https://cdebrowser.nci.nih.gov/CDEBrowser/search?elementDetails=9&amp;FirstTimer=0&amp;PageId=ElementDetailsGroup&amp;publicId=2970235&amp;version=1.0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Hwang, Stephen</dc:creator>
  <cp:lastModifiedBy>Hwang, Stephen</cp:lastModifiedBy>
  <cp:revision>2</cp:revision>
  <dcterms:created xsi:type="dcterms:W3CDTF">2017-12-06T18:09:00Z</dcterms:created>
  <dcterms:modified xsi:type="dcterms:W3CDTF">2017-12-06T18:09:00Z</dcterms:modified>
</cp:coreProperties>
</file>