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5F3701" Type="http://schemas.openxmlformats.org/officeDocument/2006/relationships/officeDocument" Target="/word/document.xml" /><Relationship Id="coreR55F370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770201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Core: Tier 2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Blunt Use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 xml:space="preserve">These are questions to determine frequency and quantity of blunt use. Blunts are typically made from a cigarillo or cigar where some of the tobacco is removed and replaced with marijuana.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 xml:space="preserve">This measure can be used to assess whether marijuana in a cigar was ever used and used in the past year.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Current Age [10101]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Substances - Lifetime Use [31101]</w:t>
              <w:br w:type="textWrapping"/>
              <w:t>Substances - Lifetime Use [31102]</w:t>
              <w:br w:type="textWrapping"/>
              <w:t>Substances - Age of First Use [31201]</w:t>
              <w:br w:type="textWrapping"/>
              <w:t>Substances - Age of First Use [31202]</w:t>
              <w:br w:type="textWrapping"/>
              <w:t>Substances - 30-Day Frequency [31301]</w:t>
              <w:br w:type="textWrapping"/>
              <w:t>Substances - 30-Day Frequency [31302]</w:t>
              <w:br w:type="textWrapping"/>
              <w:t>Substances - Lifetime Abuse and Dependence [31401]</w:t>
              <w:br w:type="textWrapping"/>
              <w:t>Substances - Lifetime Abuse and Dependence [31402]</w:t>
              <w:br w:type="textWrapping"/>
              <w:t>Self-reported Craving - Specific - Alcohol [520301]</w:t>
              <w:br w:type="textWrapping"/>
              <w:t>Self-reported Craving - Specific - Cocaine [520302]</w:t>
              <w:br w:type="textWrapping"/>
              <w:t>Self-reported Craving - Specific - Heroin [520303]</w:t>
              <w:br w:type="textWrapping"/>
              <w:t>Self-reported Craving - Specific - Marijuana [520304]</w:t>
              <w:br w:type="textWrapping"/>
              <w:t>Self-reported Craving - General [520305]</w:t>
              <w:br w:type="textWrapping"/>
              <w:t>Self-reported Craving - Specific - Tobacco [520306]</w:t>
              <w:br w:type="textWrapping"/>
              <w:t>Self-reported Craving - General [520307]</w:t>
              <w:br w:type="textWrapping"/>
              <w:t>Expectancies - Alcohol, Tobacco, and Other Substances - Alcohol [520401]</w:t>
              <w:br w:type="textWrapping"/>
              <w:t>Expectancies - Alcohol, Cigarette Smoking, and Other Smoking - Illegal Stimulant Drugs [520402]</w:t>
              <w:br w:type="textWrapping"/>
              <w:t>Expectancies - Alcohol, Tobacco, and Other Substances - Tobacco [520403]</w:t>
              <w:br w:type="textWrapping"/>
              <w:t>Expectancies - Alcohol, Cigarette Smoking, and Other Smoking - Marijuana [520404]</w:t>
              <w:br w:type="textWrapping"/>
              <w:t>Expectancies - Alcohol, Cigarette Smoking, and Other Smoking - Prescription Stimulant Drugs [520405]</w:t>
              <w:br w:type="textWrapping"/>
              <w:t>Expectancies - Alcohol, Cigarette Smoking, and Other Smoking - Alcohol [520406]</w:t>
              <w:br w:type="textWrapping"/>
              <w:t>Expectancies - Alcohol, Cigarette Smoking, and Other Smoking - Tobacco [520407]</w:t>
              <w:br w:type="textWrapping"/>
              <w:t>Motives - Alcohol, Tobacco and Other Substances - General [520501]</w:t>
              <w:br w:type="textWrapping"/>
              <w:t>Motives - Alcohol, Tobacco, and Other Substances - Specific - Alcohol [520502]</w:t>
              <w:br w:type="textWrapping"/>
              <w:t>Motives - Alcohol, Tobacco, and Other Substances - Specific - Marijuana [520503]</w:t>
              <w:br w:type="textWrapping"/>
              <w:t>Motives - Alcohol, Tobacco and Other Substances - Specific - Tobacco [520504]</w:t>
              <w:br w:type="textWrapping"/>
              <w:t>Motives - Alcohol, Tobacco and Other Substances - Specific - Drugs [520506]</w:t>
              <w:br w:type="textWrapping"/>
              <w:t>Duration of Abstinence - Alcohol [560301]</w:t>
              <w:br w:type="textWrapping"/>
              <w:t>Duration of Abstinence - Substance Use [560302]</w:t>
              <w:br w:type="textWrapping"/>
              <w:t>Duration of Abstinence - Alcohol [560303]</w:t>
              <w:br w:type="textWrapping"/>
              <w:t>Duration of Abstinence - Substance Use [560304]</w:t>
              <w:br w:type="textWrapping"/>
              <w:t>Self-reported Tobacco Product Price Paid - Cigarettes [740801]</w:t>
              <w:br w:type="textWrapping"/>
              <w:t>Self-reported Tobacco Product Price Paid - Cigars [740802]</w:t>
              <w:br w:type="textWrapping"/>
              <w:t>Self-reported Tobacco Product Price Paid - E-Cigarettes [740803]</w:t>
              <w:br w:type="textWrapping"/>
              <w:t>Self-reported Tobacco Product Price Paid - Smokeless Tobacco [740804]</w:t>
              <w:br w:type="textWrapping"/>
              <w:t>Self-reported Tobacco Product Purchase Location - Cigarettes [740901]</w:t>
              <w:br w:type="textWrapping"/>
              <w:t>Self-reported Tobacco Product Purchase Location - Cigars [740902]</w:t>
              <w:br w:type="textWrapping"/>
              <w:t>Self-reported Tobacco Product Purchase Location - Dissolvable Tobacco [740903]</w:t>
              <w:br w:type="textWrapping"/>
              <w:t>Self-reported Tobacco Product Purchase Location - E-Cigarettes [740904]</w:t>
              <w:br w:type="textWrapping"/>
              <w:t>Self-reported Tobacco Product Purchase Location - Hookah Tobacco [740905]</w:t>
              <w:br w:type="textWrapping"/>
              <w:t>Self-reported Tobacco Product Purchase Location - Pipe [740906]</w:t>
              <w:br w:type="textWrapping"/>
              <w:t>Self-reported Tobacco Product Purchase Location - Smokeless Tobacco [740907]</w:t>
              <w:br w:type="textWrapping"/>
              <w:t xml:space="preserve">Use of Tobacco Products [741401]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August 30, 2016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August 30, 2016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August 30, 2016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Blunt Use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blunt use; blunt; marijuana; traditional cigar; cigarillo; filtered cigar; Population Assessment of Tobacco and Health (PATH) Study; PATH; National Institute on Drug Abuse; NIDA; Food and Drug Administration; FDA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These 8 Likert-style items are interviewer-administered.</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 xml:space="preserve">These questions are asked of 12 year olds in the PATH Study Wave 3 Aged-up Youth. These questions determine blunt use status. The Tobacco Regulatory Research Panel (TRRP) suggests these questions could also be used with adults and youth ages 12 and over. </w:t>
            </w:r>
          </w:p>
          <w:p>
            <w:pPr>
              <w:spacing w:before="240" w:after="240"/>
              <w:ind w:left="0" w:right="0"/>
              <w:rPr>
                <w:rFonts w:ascii="Arial" w:hAnsi="Arial"/>
                <w:sz w:val="21"/>
              </w:rPr>
            </w:pPr>
            <w:r>
              <w:rPr>
                <w:rFonts w:ascii="Arial" w:hAnsi="Arial"/>
                <w:sz w:val="21"/>
              </w:rPr>
              <w:t>These questions are to be asked of individuals who have seen or heard of cigars, cigarillos, or filtered cigars.</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Sometimes people take tobacco out of a traditional cigar, cigarillo or filtered cigar and replace it with marijuana. This is sometimes called a "blunt".</w:t>
            </w:r>
          </w:p>
          <w:p>
            <w:pPr>
              <w:spacing w:before="240" w:after="240"/>
              <w:ind w:left="0" w:right="0"/>
              <w:rPr>
                <w:rFonts w:ascii="Arial" w:hAnsi="Arial"/>
                <w:sz w:val="21"/>
              </w:rPr>
            </w:pPr>
            <w:r>
              <w:rPr>
                <w:rFonts w:ascii="Arial" w:hAnsi="Arial"/>
                <w:sz w:val="21"/>
              </w:rPr>
              <w:t xml:space="preserve">Have you </w:t>
            </w:r>
            <w:r>
              <w:rPr>
                <w:rFonts w:ascii="Arial" w:hAnsi="Arial"/>
                <w:sz w:val="21"/>
                <w:u w:val="single"/>
              </w:rPr>
              <w:t>ever</w:t>
            </w:r>
            <w:r>
              <w:rPr>
                <w:rFonts w:ascii="Arial" w:hAnsi="Arial"/>
                <w:sz w:val="21"/>
              </w:rPr>
              <w:t xml:space="preserve"> smoked part or all of a traditional cigar, cigarillo or filtered cigar with marijuana in it?</w:t>
            </w:r>
          </w:p>
          <w:p>
            <w:pPr>
              <w:spacing w:before="240" w:after="240"/>
              <w:ind w:left="0" w:right="0"/>
              <w:rPr>
                <w:rFonts w:ascii="Arial" w:hAnsi="Arial"/>
                <w:sz w:val="21"/>
              </w:rPr>
            </w:pPr>
            <w:r>
              <w:rPr>
                <w:rFonts w:ascii="Arial" w:hAnsi="Arial"/>
                <w:sz w:val="21"/>
              </w:rPr>
              <w:t>(Remember all information you give to the PATH Study will be kept private.)</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xml:space="preserve">[ ] 2 No </w:t>
            </w:r>
          </w:p>
          <w:p>
            <w:pPr>
              <w:spacing w:before="240" w:after="240"/>
              <w:ind w:left="0" w:right="0"/>
              <w:rPr>
                <w:rFonts w:ascii="Arial" w:hAnsi="Arial"/>
                <w:sz w:val="21"/>
              </w:rPr>
            </w:pPr>
            <w:r>
              <w:rPr>
                <w:rFonts w:ascii="Arial" w:hAnsi="Arial"/>
                <w:sz w:val="21"/>
              </w:rPr>
              <w:t xml:space="preserve">[ ] -8 DON’T KNOW </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ASK: New baseline youth respondents who have seen or heard of cigars, cigarillos, or filtered cigars.</w:t>
            </w:r>
          </w:p>
          <w:p>
            <w:pPr>
              <w:spacing w:before="240" w:after="240"/>
              <w:ind w:left="0" w:right="0"/>
              <w:rPr>
                <w:rFonts w:ascii="Arial" w:hAnsi="Arial"/>
                <w:sz w:val="21"/>
              </w:rPr>
            </w:pPr>
            <w:r>
              <w:rPr>
                <w:rFonts w:ascii="Arial" w:hAnsi="Arial"/>
                <w:sz w:val="21"/>
              </w:rPr>
              <w:t>DISPLAY: Underline "ever".</w:t>
            </w:r>
          </w:p>
          <w:p>
            <w:pPr>
              <w:spacing w:before="240" w:after="240"/>
              <w:ind w:left="0" w:right="0"/>
              <w:rPr>
                <w:rFonts w:ascii="Arial" w:hAnsi="Arial"/>
                <w:sz w:val="21"/>
              </w:rPr>
            </w:pPr>
            <w:r>
              <w:rPr>
                <w:rFonts w:ascii="Arial" w:hAnsi="Arial"/>
                <w:sz w:val="21"/>
              </w:rPr>
              <w:t>2. [Sometimes people take tobacco out of a traditional cigar, cigarillo or filtered cigar and replace it with marijuana. This is sometimes called a "blunt".]</w:t>
            </w:r>
          </w:p>
          <w:p>
            <w:pPr>
              <w:spacing w:before="240" w:after="240"/>
              <w:ind w:left="0" w:right="0"/>
              <w:rPr>
                <w:rFonts w:ascii="Arial" w:hAnsi="Arial"/>
                <w:sz w:val="21"/>
              </w:rPr>
            </w:pPr>
            <w:r>
              <w:rPr>
                <w:rFonts w:ascii="Arial" w:hAnsi="Arial"/>
                <w:sz w:val="21"/>
              </w:rPr>
              <w:t>In the past 12 months, have you smoked part or all of a traditional cigar, cigarillo or filtered cigar with marijuana in it? [(Remember all information you give to the PATH Study will be kept private.)]</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xml:space="preserve">[ ] 2 No </w:t>
            </w:r>
          </w:p>
          <w:p>
            <w:pPr>
              <w:spacing w:before="240" w:after="240"/>
              <w:ind w:left="0" w:right="0"/>
              <w:rPr>
                <w:rFonts w:ascii="Arial" w:hAnsi="Arial"/>
                <w:sz w:val="21"/>
              </w:rPr>
            </w:pPr>
            <w:r>
              <w:rPr>
                <w:rFonts w:ascii="Arial" w:hAnsi="Arial"/>
                <w:sz w:val="21"/>
              </w:rPr>
              <w:t xml:space="preserve">[ ] -8 DON’T KNOW </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ASK: New baseline youth respondents who have ever smoked a blunt (Q1 = 1) and all continuing youth respondents.</w:t>
            </w:r>
          </w:p>
          <w:p>
            <w:pPr>
              <w:spacing w:before="240" w:after="240"/>
              <w:ind w:left="0" w:right="0"/>
              <w:rPr>
                <w:rFonts w:ascii="Arial" w:hAnsi="Arial"/>
                <w:sz w:val="21"/>
              </w:rPr>
            </w:pPr>
            <w:r>
              <w:rPr>
                <w:rFonts w:ascii="Arial" w:hAnsi="Arial"/>
                <w:sz w:val="21"/>
              </w:rPr>
              <w:t>DISPLAY: Underline "past 12 months". If Q2 = 1, display "Sometimes people take tobacco out of a cigar, cigarillo or filtered cigar and replace it with marijuana. This is sometimes called a "blunt"." And "(Remember all the information you give to the PATH Study will be kept private.)". Else, do not display this transition text.</w:t>
            </w:r>
          </w:p>
          <w:p>
            <w:pPr>
              <w:spacing w:before="240" w:after="240"/>
              <w:ind w:left="0" w:right="0"/>
              <w:rPr>
                <w:rFonts w:ascii="Arial" w:hAnsi="Arial"/>
                <w:sz w:val="21"/>
              </w:rPr>
            </w:pPr>
            <w:r>
              <w:rPr>
                <w:rFonts w:ascii="Arial" w:hAnsi="Arial"/>
                <w:sz w:val="21"/>
              </w:rPr>
              <w:t>3. Now think about the past 12 months when you smoked traditional cigars, cigarillos or filtered cigars.</w:t>
            </w:r>
          </w:p>
          <w:p>
            <w:pPr>
              <w:spacing w:before="240" w:after="240"/>
              <w:ind w:left="0" w:right="0"/>
              <w:rPr>
                <w:rFonts w:ascii="Arial" w:hAnsi="Arial"/>
                <w:sz w:val="21"/>
              </w:rPr>
            </w:pPr>
            <w:r>
              <w:rPr>
                <w:rFonts w:ascii="Arial" w:hAnsi="Arial"/>
                <w:sz w:val="21"/>
              </w:rPr>
              <w:t>In the past 12 months, how often was any of the tobacco replaced with marijuana?</w:t>
            </w:r>
          </w:p>
          <w:p>
            <w:pPr>
              <w:spacing w:before="240" w:after="240"/>
              <w:ind w:left="0" w:right="0"/>
              <w:rPr>
                <w:rFonts w:ascii="Arial" w:hAnsi="Arial"/>
                <w:sz w:val="21"/>
              </w:rPr>
            </w:pPr>
            <w:r>
              <w:rPr>
                <w:rFonts w:ascii="Arial" w:hAnsi="Arial"/>
                <w:sz w:val="21"/>
              </w:rPr>
              <w:t>[ ] 1 Every time</w:t>
            </w:r>
          </w:p>
          <w:p>
            <w:pPr>
              <w:spacing w:before="240" w:after="240"/>
              <w:ind w:left="0" w:right="0"/>
              <w:rPr>
                <w:rFonts w:ascii="Arial" w:hAnsi="Arial"/>
                <w:sz w:val="21"/>
              </w:rPr>
            </w:pPr>
            <w:r>
              <w:rPr>
                <w:rFonts w:ascii="Arial" w:hAnsi="Arial"/>
                <w:sz w:val="21"/>
              </w:rPr>
              <w:t>[ ] 2 Most of the time</w:t>
            </w:r>
          </w:p>
          <w:p>
            <w:pPr>
              <w:spacing w:before="240" w:after="240"/>
              <w:ind w:left="0" w:right="0"/>
              <w:rPr>
                <w:rFonts w:ascii="Arial" w:hAnsi="Arial"/>
                <w:sz w:val="21"/>
              </w:rPr>
            </w:pPr>
            <w:r>
              <w:rPr>
                <w:rFonts w:ascii="Arial" w:hAnsi="Arial"/>
                <w:sz w:val="21"/>
              </w:rPr>
              <w:t>[ ] 3 Sometimes</w:t>
            </w:r>
          </w:p>
          <w:p>
            <w:pPr>
              <w:spacing w:before="240" w:after="240"/>
              <w:ind w:left="0" w:right="0"/>
              <w:rPr>
                <w:rFonts w:ascii="Arial" w:hAnsi="Arial"/>
                <w:sz w:val="21"/>
              </w:rPr>
            </w:pPr>
            <w:r>
              <w:rPr>
                <w:rFonts w:ascii="Arial" w:hAnsi="Arial"/>
                <w:sz w:val="21"/>
              </w:rPr>
              <w:t>[ ] 4 Rarely</w:t>
            </w:r>
          </w:p>
          <w:p>
            <w:pPr>
              <w:spacing w:before="240" w:after="240"/>
              <w:ind w:left="0" w:right="0"/>
              <w:rPr>
                <w:rFonts w:ascii="Arial" w:hAnsi="Arial"/>
                <w:sz w:val="21"/>
              </w:rPr>
            </w:pPr>
            <w:r>
              <w:rPr>
                <w:rFonts w:ascii="Arial" w:hAnsi="Arial"/>
                <w:sz w:val="21"/>
              </w:rPr>
              <w:t>[ ] 5 Never</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Youth respondents who have smoked cigars with marijuana in past 12 months (Q2 = 1).</w:t>
            </w:r>
          </w:p>
          <w:p>
            <w:pPr>
              <w:spacing w:before="240" w:after="240"/>
              <w:ind w:left="0" w:right="0"/>
              <w:rPr>
                <w:rFonts w:ascii="Arial" w:hAnsi="Arial"/>
                <w:sz w:val="21"/>
              </w:rPr>
            </w:pPr>
            <w:r>
              <w:rPr>
                <w:rFonts w:ascii="Arial" w:hAnsi="Arial"/>
                <w:sz w:val="21"/>
              </w:rPr>
              <w:t>4. When was the last time you smoked a traditional cigar, cigarillo, or filtered cigar as a blunt, even one or two puffs?</w:t>
            </w:r>
          </w:p>
          <w:p>
            <w:pPr>
              <w:spacing w:before="240" w:after="240"/>
              <w:ind w:left="0" w:right="0"/>
              <w:rPr>
                <w:rFonts w:ascii="Arial" w:hAnsi="Arial"/>
                <w:sz w:val="21"/>
              </w:rPr>
            </w:pPr>
            <w:r>
              <w:rPr>
                <w:rFonts w:ascii="Arial" w:hAnsi="Arial"/>
                <w:sz w:val="21"/>
              </w:rPr>
              <w:t>[ ] 1 Earlier today</w:t>
            </w:r>
          </w:p>
          <w:p>
            <w:pPr>
              <w:spacing w:before="240" w:after="240"/>
              <w:ind w:left="0" w:right="0"/>
              <w:rPr>
                <w:rFonts w:ascii="Arial" w:hAnsi="Arial"/>
                <w:sz w:val="21"/>
              </w:rPr>
            </w:pPr>
            <w:r>
              <w:rPr>
                <w:rFonts w:ascii="Arial" w:hAnsi="Arial"/>
                <w:sz w:val="21"/>
              </w:rPr>
              <w:t>[ ] 2 Not today but sometime in the past 7 days</w:t>
            </w:r>
          </w:p>
          <w:p>
            <w:pPr>
              <w:spacing w:before="240" w:after="240"/>
              <w:ind w:left="0" w:right="0"/>
              <w:rPr>
                <w:rFonts w:ascii="Arial" w:hAnsi="Arial"/>
                <w:sz w:val="21"/>
              </w:rPr>
            </w:pPr>
            <w:r>
              <w:rPr>
                <w:rFonts w:ascii="Arial" w:hAnsi="Arial"/>
                <w:sz w:val="21"/>
              </w:rPr>
              <w:t>[ ] 3 Not in the past 7 days but sometime in the past 30 days</w:t>
            </w:r>
          </w:p>
          <w:p>
            <w:pPr>
              <w:spacing w:before="240" w:after="240"/>
              <w:ind w:left="0" w:right="0"/>
              <w:rPr>
                <w:rFonts w:ascii="Arial" w:hAnsi="Arial"/>
                <w:sz w:val="21"/>
              </w:rPr>
            </w:pPr>
            <w:r>
              <w:rPr>
                <w:rFonts w:ascii="Arial" w:hAnsi="Arial"/>
                <w:sz w:val="21"/>
              </w:rPr>
              <w:t>[ ] 4 Not in the past 30 days but sometime in the past 6 months</w:t>
            </w:r>
          </w:p>
          <w:p>
            <w:pPr>
              <w:spacing w:before="240" w:after="240"/>
              <w:ind w:left="0" w:right="0"/>
              <w:rPr>
                <w:rFonts w:ascii="Arial" w:hAnsi="Arial"/>
                <w:sz w:val="21"/>
              </w:rPr>
            </w:pPr>
            <w:r>
              <w:rPr>
                <w:rFonts w:ascii="Arial" w:hAnsi="Arial"/>
                <w:sz w:val="21"/>
              </w:rPr>
              <w:t>[ ] 5 Not in the past 6 months but sometime in the past year</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Youth respondents who have smoked blunts in the past 12 months (Q2 = 1).</w:t>
            </w:r>
          </w:p>
          <w:p>
            <w:pPr>
              <w:spacing w:before="240" w:after="240"/>
              <w:ind w:left="0" w:right="0"/>
              <w:rPr>
                <w:rFonts w:ascii="Arial" w:hAnsi="Arial"/>
                <w:sz w:val="21"/>
              </w:rPr>
            </w:pPr>
            <w:r>
              <w:rPr>
                <w:rFonts w:ascii="Arial" w:hAnsi="Arial"/>
                <w:sz w:val="21"/>
              </w:rPr>
              <w:t>5. In the past 30 days, on how many days did you smoke a traditional cigar, cigarillo, or filtered cigar as a blunt?</w:t>
            </w:r>
          </w:p>
          <w:p>
            <w:pPr>
              <w:spacing w:before="240" w:after="240"/>
              <w:ind w:left="0" w:right="0"/>
              <w:rPr>
                <w:rFonts w:ascii="Arial" w:hAnsi="Arial"/>
                <w:sz w:val="21"/>
              </w:rPr>
            </w:pPr>
            <w:r>
              <w:rPr>
                <w:rFonts w:ascii="Arial" w:hAnsi="Arial"/>
                <w:sz w:val="21"/>
              </w:rPr>
              <w:t>[ ] 1 |___|___| DAYS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Past 30 day blunt smokers (Q4 = 1, 2 or 3)</w:t>
            </w:r>
          </w:p>
          <w:p>
            <w:pPr>
              <w:spacing w:before="240" w:after="240"/>
              <w:ind w:left="0" w:right="0"/>
              <w:rPr>
                <w:rFonts w:ascii="Arial" w:hAnsi="Arial"/>
                <w:sz w:val="21"/>
              </w:rPr>
            </w:pPr>
            <w:r>
              <w:rPr>
                <w:rFonts w:ascii="Arial" w:hAnsi="Arial"/>
                <w:sz w:val="21"/>
              </w:rPr>
              <w:t>6. In the past 30 days, on the days you smoked traditional cigars, cigarillos, or filtered cigars as blunts, how many traditional cigars, cigarillos, or filtered cigars did you smoke as a blunt per day?</w:t>
            </w:r>
          </w:p>
          <w:p>
            <w:pPr>
              <w:spacing w:before="240" w:after="240"/>
              <w:ind w:left="0" w:right="0"/>
              <w:rPr>
                <w:rFonts w:ascii="Arial" w:hAnsi="Arial"/>
                <w:sz w:val="21"/>
              </w:rPr>
            </w:pPr>
            <w:r>
              <w:rPr>
                <w:rFonts w:ascii="Arial" w:hAnsi="Arial"/>
                <w:sz w:val="21"/>
              </w:rPr>
              <w:t>[ ] 1 Less than 1 per day</w:t>
            </w:r>
          </w:p>
          <w:p>
            <w:pPr>
              <w:spacing w:before="240" w:after="240"/>
              <w:ind w:left="0" w:right="0"/>
              <w:rPr>
                <w:rFonts w:ascii="Arial" w:hAnsi="Arial"/>
                <w:sz w:val="21"/>
              </w:rPr>
            </w:pPr>
            <w:r>
              <w:rPr>
                <w:rFonts w:ascii="Arial" w:hAnsi="Arial"/>
                <w:sz w:val="21"/>
              </w:rPr>
              <w:t>[ ] 2 1 per day</w:t>
            </w:r>
          </w:p>
          <w:p>
            <w:pPr>
              <w:spacing w:before="240" w:after="240"/>
              <w:ind w:left="0" w:right="0"/>
              <w:rPr>
                <w:rFonts w:ascii="Arial" w:hAnsi="Arial"/>
                <w:sz w:val="21"/>
              </w:rPr>
            </w:pPr>
            <w:r>
              <w:rPr>
                <w:rFonts w:ascii="Arial" w:hAnsi="Arial"/>
                <w:sz w:val="21"/>
              </w:rPr>
              <w:t>[ ] 3 2 to 5 per day</w:t>
            </w:r>
          </w:p>
          <w:p>
            <w:pPr>
              <w:spacing w:before="240" w:after="240"/>
              <w:ind w:left="0" w:right="0"/>
              <w:rPr>
                <w:rFonts w:ascii="Arial" w:hAnsi="Arial"/>
                <w:sz w:val="21"/>
              </w:rPr>
            </w:pPr>
            <w:r>
              <w:rPr>
                <w:rFonts w:ascii="Arial" w:hAnsi="Arial"/>
                <w:sz w:val="21"/>
              </w:rPr>
              <w:t>[ ] 4 6 to 10 per day</w:t>
            </w:r>
          </w:p>
          <w:p>
            <w:pPr>
              <w:spacing w:before="240" w:after="240"/>
              <w:ind w:left="0" w:right="0"/>
              <w:rPr>
                <w:rFonts w:ascii="Arial" w:hAnsi="Arial"/>
                <w:sz w:val="21"/>
              </w:rPr>
            </w:pPr>
            <w:r>
              <w:rPr>
                <w:rFonts w:ascii="Arial" w:hAnsi="Arial"/>
                <w:sz w:val="21"/>
              </w:rPr>
              <w:t>[ ] 5 11 to 20 per day</w:t>
            </w:r>
          </w:p>
          <w:p>
            <w:pPr>
              <w:spacing w:before="240" w:after="240"/>
              <w:ind w:left="0" w:right="0"/>
              <w:rPr>
                <w:rFonts w:ascii="Arial" w:hAnsi="Arial"/>
                <w:sz w:val="21"/>
              </w:rPr>
            </w:pPr>
            <w:r>
              <w:rPr>
                <w:rFonts w:ascii="Arial" w:hAnsi="Arial"/>
                <w:sz w:val="21"/>
              </w:rPr>
              <w:t>[ ] 6 More than 20 per day</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Past 30 day blunt smokers (Q4 = 1, 2 or 3).</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protocol from the Population Assessment of Tobacco and Health (PATH) Study was selected because this study is the most comprehensive study on tobacco use in the civilian, noninstitutionalized population of the United States. The study was initiated in 2011 and is currently conducted on an annual basis. The PATH Study is a longitudinal cohort study that includes tobacco product specific use questions and is administered to individuals aged 12 years and older. Wave 3 was chosen because it includes blunt use.</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National Institutes of Health, U.S. Food and Drug Administration. (2015). Population Assessment of Tobacco and Health (PATH) Study: Attachment 2. PATH Study Data Collection Instruments_Wave 3: 2a.5 - English Youth: Aged-Up Extended Interview, 2015-06-10. Bethesda, MD: National Institutes of Health. [http://www.reginfo.gov/public/do/PRAICList?ref_nbr=201506-0925-002]</w:t>
            </w:r>
            <w:r>
              <w:rPr>
                <w:rFonts w:ascii="Arial" w:hAnsi="Arial"/>
                <w:b w:val="1"/>
                <w:sz w:val="21"/>
              </w:rPr>
              <w:t xml:space="preserve"> </w:t>
            </w:r>
            <w:r>
              <w:rPr>
                <w:rFonts w:ascii="Arial" w:hAnsi="Arial"/>
                <w:sz w:val="21"/>
              </w:rPr>
              <w:t>PATH IDs: R03_YG9105_NB, R03_YG9107, R03_YG9106, R03_YJ1112, R03_YJ1022, R03_YJ1023</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≥12 years of age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The Tobacco Regulatory Research Panel acknowledges these questions can be administered in a computerized or non-computerized format (i.e., paper-and-pencil instrument). Computer software is necessary to develop computer-assisted instruments. The interviewer will require a laptop computer/handheld computer to administer a computer-assisted questionnaire.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United States Department of Health and Human Services. Substance Abuse and Mental Health Services Administration. Center for Behavioral Health Statistics and Quality. National Survey on Drug Use and Health, 2013. ICPSR35509-v3. Ann Arbor, MI: Inter-university Consortium for Political and Social Research [distributor], 2015-11-23. http://doi.org/10.3886/ICPSR35509.v3</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Not applicable.</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2023-12-21T20:17:24Z</dcterms:created>
  <cp:lastModifiedBy>Williams, David</cp:lastModifiedBy>
  <dcterms:modified xsi:type="dcterms:W3CDTF">2023-12-21T20:17:24Z</dcterms:modified>
  <cp:revision>1</cp:revision>
</cp:coreProperties>
</file>